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95C4" w14:textId="77777777" w:rsidR="002371FF" w:rsidRDefault="001E1ED4">
      <w:pPr>
        <w:pStyle w:val="Title"/>
      </w:pPr>
      <w:r>
        <w:t>ΠΕΡΙΓΡΑΜΜΑ</w:t>
      </w:r>
      <w:r>
        <w:rPr>
          <w:spacing w:val="-10"/>
        </w:rPr>
        <w:t xml:space="preserve"> </w:t>
      </w:r>
      <w:r>
        <w:rPr>
          <w:spacing w:val="-2"/>
        </w:rPr>
        <w:t>ΜΑΘΗΜΑΤΟΣ</w:t>
      </w:r>
    </w:p>
    <w:p w14:paraId="123A753F" w14:textId="77777777" w:rsidR="002371FF" w:rsidRDefault="001E1ED4">
      <w:pPr>
        <w:pStyle w:val="ListParagraph"/>
        <w:numPr>
          <w:ilvl w:val="0"/>
          <w:numId w:val="3"/>
        </w:numPr>
        <w:tabs>
          <w:tab w:val="left" w:pos="433"/>
        </w:tabs>
        <w:spacing w:before="297" w:after="39"/>
        <w:ind w:left="433" w:hanging="316"/>
        <w:jc w:val="left"/>
        <w:rPr>
          <w:b/>
          <w:sz w:val="26"/>
        </w:rPr>
      </w:pPr>
      <w:r>
        <w:rPr>
          <w:b/>
          <w:spacing w:val="-2"/>
          <w:sz w:val="26"/>
        </w:rPr>
        <w:t>ΓΕΝΙΚΑ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0"/>
        <w:gridCol w:w="2500"/>
        <w:gridCol w:w="1300"/>
        <w:gridCol w:w="1400"/>
        <w:gridCol w:w="1000"/>
        <w:gridCol w:w="1700"/>
      </w:tblGrid>
      <w:tr w:rsidR="002371FF" w14:paraId="2FF04F6C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67B09AB8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ΣΧΟΛΗ</w:t>
            </w:r>
          </w:p>
        </w:tc>
        <w:tc>
          <w:tcPr>
            <w:tcW w:w="8100" w:type="dxa"/>
            <w:gridSpan w:val="6"/>
          </w:tcPr>
          <w:p w14:paraId="7D2C84D1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ΣΧΟΛΗ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ΘΕΤΙΚΩΝ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ΕΠΙΣΤΗΜΩΝ</w:t>
            </w:r>
          </w:p>
        </w:tc>
      </w:tr>
      <w:tr w:rsidR="002371FF" w14:paraId="5D18A547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3123A1B3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ΤΜΗΜΑ</w:t>
            </w:r>
          </w:p>
        </w:tc>
        <w:tc>
          <w:tcPr>
            <w:tcW w:w="8100" w:type="dxa"/>
            <w:gridSpan w:val="6"/>
          </w:tcPr>
          <w:p w14:paraId="3EFF2419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ΤΜΗΜΑ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ΦΥΣΙΚΗΣ</w:t>
            </w:r>
          </w:p>
        </w:tc>
      </w:tr>
      <w:tr w:rsidR="002371FF" w14:paraId="34DD0787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1589789A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8100" w:type="dxa"/>
            <w:gridSpan w:val="6"/>
          </w:tcPr>
          <w:p w14:paraId="55E45D52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Επίπεδο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Πανεπιστήμια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Τεχνολογικά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Εκπαιδευτικά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Ιδρύματα</w:t>
            </w:r>
          </w:p>
        </w:tc>
      </w:tr>
      <w:tr w:rsidR="002371FF" w14:paraId="497F1578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1E769FBC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ΚΩΔΙΚΟΣ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2700" w:type="dxa"/>
            <w:gridSpan w:val="2"/>
          </w:tcPr>
          <w:p w14:paraId="47DAB308" w14:textId="4690DE74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Y</w:t>
            </w:r>
            <w:r w:rsidR="004725CD">
              <w:rPr>
                <w:spacing w:val="-2"/>
                <w:sz w:val="20"/>
              </w:rPr>
              <w:t>202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700" w:type="dxa"/>
            <w:gridSpan w:val="2"/>
            <w:shd w:val="clear" w:color="auto" w:fill="DDD8C3"/>
          </w:tcPr>
          <w:p w14:paraId="2C131B8A" w14:textId="77777777" w:rsidR="002371FF" w:rsidRDefault="001E1ED4">
            <w:pPr>
              <w:pStyle w:val="TableParagraph"/>
              <w:spacing w:before="93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ΕΞΑΜΗΝΟ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2700" w:type="dxa"/>
            <w:gridSpan w:val="2"/>
          </w:tcPr>
          <w:p w14:paraId="74144A9B" w14:textId="5E0C1DFE" w:rsidR="002371FF" w:rsidRDefault="004C4F31">
            <w:pPr>
              <w:pStyle w:val="TableParagraph"/>
              <w:spacing w:before="93"/>
              <w:ind w:left="2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  <w:r w:rsidR="001E1ED4">
              <w:rPr>
                <w:spacing w:val="-1"/>
                <w:sz w:val="20"/>
              </w:rPr>
              <w:t xml:space="preserve"> </w:t>
            </w:r>
            <w:r w:rsidR="001E1ED4">
              <w:rPr>
                <w:spacing w:val="-2"/>
                <w:sz w:val="20"/>
              </w:rPr>
              <w:t>εξάμηνο</w:t>
            </w:r>
          </w:p>
        </w:tc>
      </w:tr>
      <w:tr w:rsidR="002371FF" w14:paraId="702918FD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2B676B7F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ΤΙΤΛΟΣ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8100" w:type="dxa"/>
            <w:gridSpan w:val="6"/>
          </w:tcPr>
          <w:p w14:paraId="3993A4E1" w14:textId="7D96717D" w:rsidR="002371FF" w:rsidRPr="002D372F" w:rsidRDefault="002D372F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Δια</w:t>
            </w:r>
            <w:r w:rsidR="004C4F31">
              <w:rPr>
                <w:sz w:val="20"/>
              </w:rPr>
              <w:t>φορικός Λογισμός ΙΙ</w:t>
            </w:r>
          </w:p>
        </w:tc>
      </w:tr>
      <w:tr w:rsidR="002371FF" w14:paraId="6F99A493" w14:textId="77777777">
        <w:trPr>
          <w:trHeight w:val="1380"/>
        </w:trPr>
        <w:tc>
          <w:tcPr>
            <w:tcW w:w="7000" w:type="dxa"/>
            <w:gridSpan w:val="4"/>
            <w:shd w:val="clear" w:color="auto" w:fill="DDD8C3"/>
          </w:tcPr>
          <w:p w14:paraId="73B08629" w14:textId="77777777" w:rsidR="002371FF" w:rsidRDefault="001E1ED4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  <w:t>ΑΥΤΟΤΕΛΕΙΣ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ΔΙΔΑΚΤΙΚΕΣ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ΔΡΑΣΤΗΡΙΟΤΗΤΕΣ</w:t>
            </w:r>
          </w:p>
          <w:p w14:paraId="5617D498" w14:textId="77777777" w:rsidR="002371FF" w:rsidRDefault="001E1E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σε περίπτωση που οι πιστωτικές μονάδες απονέμονται σε διακριτά μέρη του μαθήματος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π.χ.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Εργαστηριακές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Ασκήσεις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κ.λπ.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πιστωτικές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μονάδες απονέμονται ενιαία για το σύνολο του μαθήματος αναγράψτε τις εβδομαδιαίες ώρες διδασκαλίας και το σύνολο των πιστωτικών μονάδων</w:t>
            </w:r>
          </w:p>
        </w:tc>
        <w:tc>
          <w:tcPr>
            <w:tcW w:w="2400" w:type="dxa"/>
            <w:gridSpan w:val="2"/>
            <w:shd w:val="clear" w:color="auto" w:fill="DDD8C3"/>
          </w:tcPr>
          <w:p w14:paraId="6B43B53D" w14:textId="77777777" w:rsidR="002371FF" w:rsidRDefault="002371FF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14:paraId="1F8CE630" w14:textId="77777777" w:rsidR="002371FF" w:rsidRDefault="001E1ED4">
            <w:pPr>
              <w:pStyle w:val="TableParagraph"/>
              <w:ind w:left="464" w:right="4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ΕΒΔΟΜΑΔΙΑΙΕΣ </w:t>
            </w:r>
            <w:r>
              <w:rPr>
                <w:b/>
                <w:spacing w:val="-4"/>
                <w:sz w:val="20"/>
              </w:rPr>
              <w:t xml:space="preserve">ΩΡΕΣ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</w:tc>
        <w:tc>
          <w:tcPr>
            <w:tcW w:w="1700" w:type="dxa"/>
            <w:shd w:val="clear" w:color="auto" w:fill="DDD8C3"/>
          </w:tcPr>
          <w:p w14:paraId="7B67912E" w14:textId="77777777" w:rsidR="002371FF" w:rsidRDefault="002371FF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4F39986E" w14:textId="77777777" w:rsidR="002371FF" w:rsidRDefault="001E1ED4">
            <w:pPr>
              <w:pStyle w:val="TableParagraph"/>
              <w:ind w:left="415" w:right="348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ΠΙΣΤΩΤΙΚΕΣ ΜΟΝΑΔΕΣ</w:t>
            </w:r>
          </w:p>
        </w:tc>
      </w:tr>
      <w:tr w:rsidR="002371FF" w14:paraId="186E01E4" w14:textId="77777777">
        <w:trPr>
          <w:trHeight w:val="380"/>
        </w:trPr>
        <w:tc>
          <w:tcPr>
            <w:tcW w:w="7000" w:type="dxa"/>
            <w:gridSpan w:val="4"/>
          </w:tcPr>
          <w:p w14:paraId="744B9BD4" w14:textId="77777777" w:rsidR="002371FF" w:rsidRDefault="002371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14:paraId="13A5FABF" w14:textId="77777777" w:rsidR="002371FF" w:rsidRDefault="00D9590C">
            <w:pPr>
              <w:pStyle w:val="TableParagraph"/>
              <w:spacing w:before="93"/>
              <w:ind w:left="46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14:paraId="6191260F" w14:textId="6A0D831D" w:rsidR="002371FF" w:rsidRDefault="002D372F">
            <w:pPr>
              <w:pStyle w:val="TableParagraph"/>
              <w:spacing w:before="9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1E1ED4">
              <w:rPr>
                <w:spacing w:val="-5"/>
                <w:sz w:val="20"/>
              </w:rPr>
              <w:t>.0</w:t>
            </w:r>
          </w:p>
        </w:tc>
      </w:tr>
      <w:tr w:rsidR="002D372F" w14:paraId="29B33562" w14:textId="77777777">
        <w:trPr>
          <w:trHeight w:val="1180"/>
        </w:trPr>
        <w:tc>
          <w:tcPr>
            <w:tcW w:w="3200" w:type="dxa"/>
            <w:gridSpan w:val="2"/>
            <w:shd w:val="clear" w:color="auto" w:fill="DDD8C3"/>
          </w:tcPr>
          <w:p w14:paraId="4F4B45A5" w14:textId="77777777" w:rsidR="002D372F" w:rsidRDefault="002D372F" w:rsidP="002D372F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ΤΥΠΟΣ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  <w:p w14:paraId="15BB9F2A" w14:textId="77777777" w:rsidR="002D372F" w:rsidRDefault="002D372F" w:rsidP="002D37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Υποβάθρου , Γενικών Γνώσεων, Επιστημονικής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Περιοχής,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Ανάπτυξης </w:t>
            </w:r>
            <w:r>
              <w:rPr>
                <w:spacing w:val="-2"/>
                <w:sz w:val="20"/>
              </w:rPr>
              <w:t>Δεξιοτήτων</w:t>
            </w:r>
          </w:p>
        </w:tc>
        <w:tc>
          <w:tcPr>
            <w:tcW w:w="7900" w:type="dxa"/>
            <w:gridSpan w:val="5"/>
          </w:tcPr>
          <w:p w14:paraId="5DA9BFD5" w14:textId="77777777" w:rsidR="002D372F" w:rsidRDefault="002D372F" w:rsidP="002D372F">
            <w:pPr>
              <w:pStyle w:val="TableParagraph"/>
              <w:ind w:left="80"/>
              <w:rPr>
                <w:b/>
                <w:sz w:val="20"/>
              </w:rPr>
            </w:pPr>
          </w:p>
          <w:p w14:paraId="543135EE" w14:textId="77777777" w:rsidR="002D372F" w:rsidRDefault="002D372F" w:rsidP="002D372F">
            <w:pPr>
              <w:pStyle w:val="TableParagraph"/>
              <w:spacing w:before="5"/>
              <w:ind w:left="80"/>
              <w:rPr>
                <w:b/>
                <w:sz w:val="20"/>
              </w:rPr>
            </w:pPr>
          </w:p>
          <w:p w14:paraId="1510344D" w14:textId="7FA17A38" w:rsidR="002D372F" w:rsidRDefault="004C4F31" w:rsidP="002D372F">
            <w:pPr>
              <w:pStyle w:val="TableParagraph"/>
              <w:rPr>
                <w:sz w:val="20"/>
              </w:rPr>
            </w:pPr>
            <w:r w:rsidRPr="004C4F31">
              <w:rPr>
                <w:rFonts w:eastAsiaTheme="minorHAnsi"/>
                <w:sz w:val="20"/>
                <w:szCs w:val="20"/>
              </w:rPr>
              <w:t>Επιστημονικής Περιοχής, Δεξιοτήτων</w:t>
            </w:r>
          </w:p>
        </w:tc>
      </w:tr>
      <w:tr w:rsidR="002371FF" w14:paraId="7BE310C7" w14:textId="77777777">
        <w:trPr>
          <w:trHeight w:val="380"/>
        </w:trPr>
        <w:tc>
          <w:tcPr>
            <w:tcW w:w="3200" w:type="dxa"/>
            <w:gridSpan w:val="2"/>
            <w:shd w:val="clear" w:color="auto" w:fill="DDD8C3"/>
          </w:tcPr>
          <w:p w14:paraId="5B13A80C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ΠΡΟΑΠΑΙΤΟΥΜΕΝΑ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ΜΑΘΗΜΑΤΑ</w:t>
            </w:r>
          </w:p>
        </w:tc>
        <w:tc>
          <w:tcPr>
            <w:tcW w:w="7900" w:type="dxa"/>
            <w:gridSpan w:val="5"/>
          </w:tcPr>
          <w:p w14:paraId="1C22BE16" w14:textId="77777777" w:rsidR="002371FF" w:rsidRDefault="002371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71FF" w14:paraId="31D0456F" w14:textId="77777777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14:paraId="5107AABD" w14:textId="77777777" w:rsidR="002371FF" w:rsidRDefault="001E1ED4">
            <w:pPr>
              <w:pStyle w:val="TableParagraph"/>
              <w:spacing w:before="71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ΓΛΩΣΣΑ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ΔΙΔΑΣΚΑΛΙΑΣ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και </w:t>
            </w:r>
            <w:r>
              <w:rPr>
                <w:b/>
                <w:spacing w:val="-2"/>
                <w:sz w:val="20"/>
              </w:rPr>
              <w:t>ΕΞΕΤΑΣΕΩΝ:</w:t>
            </w:r>
          </w:p>
        </w:tc>
        <w:tc>
          <w:tcPr>
            <w:tcW w:w="7900" w:type="dxa"/>
            <w:gridSpan w:val="5"/>
          </w:tcPr>
          <w:p w14:paraId="2E2DE5A9" w14:textId="77777777" w:rsidR="002371FF" w:rsidRDefault="001E1ED4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</w:tc>
      </w:tr>
      <w:tr w:rsidR="002371FF" w14:paraId="14E4EA8C" w14:textId="77777777">
        <w:trPr>
          <w:trHeight w:val="780"/>
        </w:trPr>
        <w:tc>
          <w:tcPr>
            <w:tcW w:w="3200" w:type="dxa"/>
            <w:gridSpan w:val="2"/>
            <w:shd w:val="clear" w:color="auto" w:fill="DDD8C3"/>
          </w:tcPr>
          <w:p w14:paraId="1E048047" w14:textId="77777777" w:rsidR="002371FF" w:rsidRDefault="001E1ED4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b/>
                <w:sz w:val="20"/>
              </w:rPr>
              <w:t>ΤΟ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ΜΑΘΗΜΑ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ΠΡΟΣΦΕΡΕΤΑΙ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ΣΕ ΦΟΙΤΗΤΕΣ ERASMUS</w:t>
            </w:r>
          </w:p>
        </w:tc>
        <w:tc>
          <w:tcPr>
            <w:tcW w:w="7900" w:type="dxa"/>
            <w:gridSpan w:val="5"/>
          </w:tcPr>
          <w:p w14:paraId="2DB9EC2D" w14:textId="77777777" w:rsidR="002371FF" w:rsidRDefault="002371FF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50A63FA8" w14:textId="39EF8715" w:rsidR="002371FF" w:rsidRDefault="004C4F3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ΝΑΙ</w:t>
            </w:r>
          </w:p>
        </w:tc>
      </w:tr>
      <w:tr w:rsidR="002371FF" w14:paraId="69D7D6C7" w14:textId="77777777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14:paraId="2D06C085" w14:textId="77777777" w:rsidR="002371FF" w:rsidRDefault="001E1ED4">
            <w:pPr>
              <w:pStyle w:val="TableParagraph"/>
              <w:spacing w:before="71"/>
              <w:ind w:right="1253"/>
              <w:rPr>
                <w:b/>
                <w:sz w:val="20"/>
              </w:rPr>
            </w:pPr>
            <w:r>
              <w:rPr>
                <w:b/>
                <w:sz w:val="20"/>
              </w:rPr>
              <w:t>ΗΛΕΚΤΡΟΝΙΚΗ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ΣΕΛΙΔΑ ΜΑΘΗΜΑΤΟΣ (URL)</w:t>
            </w:r>
          </w:p>
        </w:tc>
        <w:tc>
          <w:tcPr>
            <w:tcW w:w="7900" w:type="dxa"/>
            <w:gridSpan w:val="5"/>
          </w:tcPr>
          <w:p w14:paraId="771488FA" w14:textId="044419CE" w:rsidR="002371FF" w:rsidRDefault="001E1ED4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https://eclass.emt.duth.gr/courses/PHYSICS1</w:t>
            </w:r>
            <w:r w:rsidR="002D372F" w:rsidRPr="002D372F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7/</w:t>
            </w:r>
          </w:p>
        </w:tc>
      </w:tr>
    </w:tbl>
    <w:p w14:paraId="18578928" w14:textId="77777777" w:rsidR="002371FF" w:rsidRDefault="002371FF">
      <w:pPr>
        <w:pStyle w:val="BodyText"/>
        <w:spacing w:before="6"/>
        <w:rPr>
          <w:b/>
          <w:sz w:val="26"/>
        </w:rPr>
      </w:pPr>
    </w:p>
    <w:p w14:paraId="7135767B" w14:textId="77777777" w:rsidR="002371FF" w:rsidRDefault="001E1ED4">
      <w:pPr>
        <w:pStyle w:val="ListParagraph"/>
        <w:numPr>
          <w:ilvl w:val="0"/>
          <w:numId w:val="3"/>
        </w:numPr>
        <w:tabs>
          <w:tab w:val="left" w:pos="453"/>
        </w:tabs>
        <w:ind w:left="45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45011D5" wp14:editId="14BB5127">
                <wp:simplePos x="0" y="0"/>
                <wp:positionH relativeFrom="page">
                  <wp:posOffset>252095</wp:posOffset>
                </wp:positionH>
                <wp:positionV relativeFrom="paragraph">
                  <wp:posOffset>220345</wp:posOffset>
                </wp:positionV>
                <wp:extent cx="7048500" cy="2161540"/>
                <wp:effectExtent l="0" t="0" r="19050" b="1016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2161540"/>
                          <a:chOff x="6350" y="6350"/>
                          <a:chExt cx="7048500" cy="2162453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350" y="1466646"/>
                            <a:ext cx="7048500" cy="70215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D3BBE7" w14:textId="77777777" w:rsidR="008507C2" w:rsidRPr="0031171C" w:rsidRDefault="008507C2" w:rsidP="008507C2">
                              <w:pPr>
                                <w:pStyle w:val="ListParagraph1"/>
                                <w:tabs>
                                  <w:tab w:val="num" w:pos="0"/>
                                </w:tabs>
                                <w:spacing w:after="0" w:line="100" w:lineRule="atLeast"/>
                                <w:ind w:left="0"/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31171C"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  <w:t>Το μά</w:t>
                              </w:r>
                              <w:r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  <w:t>θημα αυτό έχει ως σκοπό την εισαγωγή των φοιτητών στις έννοιες του διαφορικού λογισμού.</w:t>
                              </w:r>
                            </w:p>
                            <w:p w14:paraId="28DC8481" w14:textId="77777777" w:rsidR="008507C2" w:rsidRPr="0031171C" w:rsidRDefault="008507C2" w:rsidP="008507C2">
                              <w:pPr>
                                <w:pStyle w:val="ListParagraph1"/>
                                <w:tabs>
                                  <w:tab w:val="num" w:pos="0"/>
                                </w:tabs>
                                <w:spacing w:after="0" w:line="100" w:lineRule="atLeast"/>
                                <w:ind w:left="284" w:hanging="284"/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  <w:p w14:paraId="2ED41ECF" w14:textId="77777777" w:rsidR="008507C2" w:rsidRPr="006D35C9" w:rsidRDefault="008507C2" w:rsidP="008507C2">
                              <w:pPr>
                                <w:pStyle w:val="ListParagraph1"/>
                                <w:tabs>
                                  <w:tab w:val="num" w:pos="0"/>
                                </w:tabs>
                                <w:spacing w:after="0" w:line="100" w:lineRule="atLeast"/>
                                <w:ind w:left="284" w:hanging="284"/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6D35C9">
                                <w:rPr>
                                  <w:rFonts w:eastAsia="Times New Roman" w:cs="Arial"/>
                                  <w:color w:val="002060"/>
                                  <w:sz w:val="20"/>
                                  <w:szCs w:val="20"/>
                                </w:rPr>
                                <w:t>Με την επιτυχή ολοκλήρωση του μαθήματος ο φοιτητής / τρια θα είναι σε θέση:</w:t>
                              </w:r>
                            </w:p>
                            <w:p w14:paraId="745DA211" w14:textId="0687442C" w:rsidR="002371FF" w:rsidRDefault="002371FF" w:rsidP="008507C2">
                              <w:pPr>
                                <w:pStyle w:val="ListParagraph1"/>
                                <w:tabs>
                                  <w:tab w:val="num" w:pos="0"/>
                                </w:tabs>
                                <w:spacing w:after="0" w:line="100" w:lineRule="atLeast"/>
                                <w:ind w:left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7048500" cy="1460500"/>
                          </a:xfrm>
                          <a:prstGeom prst="rect">
                            <a:avLst/>
                          </a:prstGeom>
                          <a:solidFill>
                            <a:srgbClr val="DDD8C3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42F906" w14:textId="77777777" w:rsidR="002371FF" w:rsidRDefault="001E1ED4">
                              <w:pPr>
                                <w:spacing w:before="75"/>
                                <w:ind w:left="5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Αποτελέσματα</w:t>
                              </w:r>
                            </w:p>
                            <w:p w14:paraId="39582177" w14:textId="77777777" w:rsidR="002371FF" w:rsidRDefault="001E1ED4">
                              <w:pPr>
                                <w:spacing w:before="1"/>
                                <w:ind w:left="50" w:right="13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Περιγράφονται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αποτελέσματα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μαθήματος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συγκεκριμένες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γνώσεις,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δεξιότητες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ικανότητες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καταλλήλου επιπέδου που θα αποκτήσουν οι φοιτητές μετά την επιτυχή ολοκλήρωση του μαθήματος.</w:t>
                              </w:r>
                            </w:p>
                            <w:p w14:paraId="0508943F" w14:textId="77777777" w:rsidR="002371FF" w:rsidRDefault="001E1ED4">
                              <w:pPr>
                                <w:spacing w:before="244"/>
                                <w:ind w:left="5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Συμβουλευτείτε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Α</w:t>
                              </w:r>
                            </w:p>
                            <w:p w14:paraId="352BE956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right="446" w:firstLine="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Περιγραφή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Αποτελεσμάτων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για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κάθε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ένα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κύκλο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σπουδών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σύμφωνα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πλαίσιο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 Ευρωπαϊκού Χώρου Ανώτατης Εκπαίδευσης</w:t>
                              </w:r>
                            </w:p>
                            <w:p w14:paraId="70A367C6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Περιγραφικοί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Δείκτες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Ευρωπαϊκού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Πλαισίου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Διά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Βίου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Μάθησης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Β</w:t>
                              </w:r>
                            </w:p>
                            <w:p w14:paraId="47D10779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Περιληπτικός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Οδηγός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συγγραφής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Αποτελεσμάτων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45011D5" id="Group 4" o:spid="_x0000_s1026" style="position:absolute;left:0;text-align:left;margin-left:19.85pt;margin-top:17.35pt;width:555pt;height:170.2pt;z-index:-15728640;mso-wrap-distance-left:0;mso-wrap-distance-right:0;mso-position-horizontal-relative:page;mso-width-relative:margin;mso-height-relative:margin" coordorigin="63,63" coordsize="70485,2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3;top:14666;width:70485;height:7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14:paraId="6FD3BBE7" w14:textId="77777777" w:rsidR="008507C2" w:rsidRPr="0031171C" w:rsidRDefault="008507C2" w:rsidP="008507C2">
                        <w:pPr>
                          <w:pStyle w:val="ListParagraph1"/>
                          <w:tabs>
                            <w:tab w:val="num" w:pos="0"/>
                          </w:tabs>
                          <w:spacing w:after="0" w:line="100" w:lineRule="atLeast"/>
                          <w:ind w:left="0"/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</w:pPr>
                        <w:r w:rsidRPr="0031171C"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  <w:t>Το μά</w:t>
                        </w:r>
                        <w:r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  <w:t>θημα αυτό έχει ως σκοπό την εισαγωγή των φοιτητών στις έννοιες του διαφορικού λογισμού.</w:t>
                        </w:r>
                      </w:p>
                      <w:p w14:paraId="28DC8481" w14:textId="77777777" w:rsidR="008507C2" w:rsidRPr="0031171C" w:rsidRDefault="008507C2" w:rsidP="008507C2">
                        <w:pPr>
                          <w:pStyle w:val="ListParagraph1"/>
                          <w:tabs>
                            <w:tab w:val="num" w:pos="0"/>
                          </w:tabs>
                          <w:spacing w:after="0" w:line="100" w:lineRule="atLeast"/>
                          <w:ind w:left="284" w:hanging="284"/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</w:pPr>
                      </w:p>
                      <w:p w14:paraId="2ED41ECF" w14:textId="77777777" w:rsidR="008507C2" w:rsidRPr="006D35C9" w:rsidRDefault="008507C2" w:rsidP="008507C2">
                        <w:pPr>
                          <w:pStyle w:val="ListParagraph1"/>
                          <w:tabs>
                            <w:tab w:val="num" w:pos="0"/>
                          </w:tabs>
                          <w:spacing w:after="0" w:line="100" w:lineRule="atLeast"/>
                          <w:ind w:left="284" w:hanging="284"/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</w:pPr>
                        <w:r w:rsidRPr="006D35C9"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  <w:t xml:space="preserve">Με την επιτυχή ολοκλήρωση του μαθήματος ο φοιτητής / </w:t>
                        </w:r>
                        <w:proofErr w:type="spellStart"/>
                        <w:r w:rsidRPr="006D35C9"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  <w:t>τρια</w:t>
                        </w:r>
                        <w:proofErr w:type="spellEnd"/>
                        <w:r w:rsidRPr="006D35C9">
                          <w:rPr>
                            <w:rFonts w:eastAsia="Times New Roman" w:cs="Arial"/>
                            <w:color w:val="002060"/>
                            <w:sz w:val="20"/>
                            <w:szCs w:val="20"/>
                          </w:rPr>
                          <w:t xml:space="preserve"> θα είναι σε θέση:</w:t>
                        </w:r>
                      </w:p>
                      <w:p w14:paraId="745DA211" w14:textId="0687442C" w:rsidR="002371FF" w:rsidRDefault="002371FF" w:rsidP="008507C2">
                        <w:pPr>
                          <w:pStyle w:val="ListParagraph1"/>
                          <w:tabs>
                            <w:tab w:val="num" w:pos="0"/>
                          </w:tabs>
                          <w:spacing w:after="0" w:line="100" w:lineRule="atLeast"/>
                          <w:ind w:left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6" o:spid="_x0000_s1028" type="#_x0000_t202" style="position:absolute;left:63;top:63;width:70485;height:1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" fillcolor="#ddd8c3" strokeweight="1pt">
                  <v:textbox inset="0,0,0,0">
                    <w:txbxContent>
                      <w:p w14:paraId="1942F906" w14:textId="77777777" w:rsidR="002371FF" w:rsidRDefault="001E1ED4">
                        <w:pPr>
                          <w:spacing w:before="75"/>
                          <w:ind w:left="5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Αποτελέσματα</w:t>
                        </w:r>
                      </w:p>
                      <w:p w14:paraId="39582177" w14:textId="77777777" w:rsidR="002371FF" w:rsidRDefault="001E1ED4">
                        <w:pPr>
                          <w:spacing w:before="1"/>
                          <w:ind w:left="50" w:right="13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Περιγράφονται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αποτελέσματα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μαθήματος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συγκεκριμένες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γνώσεις,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δεξιότητες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ικανότητες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καταλλήλου επιπέδου που θα αποκτήσουν οι φοιτητές μετά την επιτυχή ολοκλήρωση του μαθήματος.</w:t>
                        </w:r>
                      </w:p>
                      <w:p w14:paraId="0508943F" w14:textId="77777777" w:rsidR="002371FF" w:rsidRDefault="001E1ED4">
                        <w:pPr>
                          <w:spacing w:before="244"/>
                          <w:ind w:left="5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Συμβουλευτείτε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Α</w:t>
                        </w:r>
                      </w:p>
                      <w:p w14:paraId="352BE956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right="446" w:firstLine="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Περιγραφή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Αποτελεσμάτων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για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κάθε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ένα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κύκλο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σπουδών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σύμφωνα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πλαίσιο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 Ευρωπαϊκού Χώρου Ανώτατης Εκπαίδευσης</w:t>
                        </w:r>
                      </w:p>
                      <w:p w14:paraId="70A367C6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Περιγραφικοί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Δείκτες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6,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7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&amp;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8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Ευρωπαϊκού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Πλαισίου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Διά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Βίου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Μάθησης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Β</w:t>
                        </w:r>
                      </w:p>
                      <w:p w14:paraId="47D10779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Περιληπτικός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Οδηγός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συγγραφής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Αποτελεσμάτων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6"/>
        </w:rPr>
        <w:t>ΜΑΘΗΣΙΑΚΑ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ΑΠΟΤΕΛΕΣΜΑΤΑ</w:t>
      </w:r>
    </w:p>
    <w:p w14:paraId="2B0F3A4E" w14:textId="77777777" w:rsidR="002371FF" w:rsidRDefault="002371FF">
      <w:pPr>
        <w:pStyle w:val="ListParagraph"/>
        <w:rPr>
          <w:b/>
          <w:sz w:val="26"/>
        </w:rPr>
        <w:sectPr w:rsidR="002371FF">
          <w:headerReference w:type="default" r:id="rId7"/>
          <w:footerReference w:type="default" r:id="rId8"/>
          <w:type w:val="continuous"/>
          <w:pgSz w:w="11900" w:h="16840"/>
          <w:pgMar w:top="1860" w:right="283" w:bottom="1600" w:left="283" w:header="601" w:footer="1400" w:gutter="0"/>
          <w:pgNumType w:start="1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0"/>
      </w:tblGrid>
      <w:tr w:rsidR="002371FF" w14:paraId="1FD4F281" w14:textId="77777777">
        <w:trPr>
          <w:trHeight w:val="1560"/>
        </w:trPr>
        <w:tc>
          <w:tcPr>
            <w:tcW w:w="11100" w:type="dxa"/>
          </w:tcPr>
          <w:p w14:paraId="59F30508" w14:textId="5291BF93" w:rsidR="008507C2" w:rsidRPr="00CE0533" w:rsidRDefault="008507C2" w:rsidP="009E28E3">
            <w:pPr>
              <w:pStyle w:val="ListParagraph1"/>
              <w:numPr>
                <w:ilvl w:val="0"/>
                <w:numId w:val="7"/>
              </w:numPr>
              <w:spacing w:after="0" w:line="100" w:lineRule="atLeast"/>
              <w:ind w:left="135" w:hanging="135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lastRenderedPageBreak/>
              <w:t>Να π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εριγρά</w:t>
            </w:r>
            <w:r w:rsidR="009E28E3">
              <w:rPr>
                <w:rFonts w:eastAsia="Times New Roman" w:cs="Arial"/>
                <w:color w:val="002060"/>
                <w:sz w:val="20"/>
                <w:szCs w:val="20"/>
              </w:rPr>
              <w:t>φουν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 γραφήματα,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και να υπολογίζουν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καμπύλες επιπέδων και επιφάνειες επιπέδων συναρτήσεων πολλών μεταβλητών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 ε</w:t>
            </w:r>
            <w:r w:rsidRPr="00762376">
              <w:rPr>
                <w:rFonts w:eastAsia="Times New Roman" w:cs="Arial"/>
                <w:color w:val="002060"/>
                <w:sz w:val="20"/>
                <w:szCs w:val="20"/>
              </w:rPr>
              <w:t>κτελ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ούν</w:t>
            </w:r>
            <w:r w:rsidRPr="00762376">
              <w:rPr>
                <w:rFonts w:eastAsia="Times New Roman" w:cs="Arial"/>
                <w:color w:val="002060"/>
                <w:sz w:val="20"/>
                <w:szCs w:val="20"/>
              </w:rPr>
              <w:t xml:space="preserve"> τη βασική άλγεβρα διανυσμάτων</w:t>
            </w:r>
          </w:p>
          <w:p w14:paraId="5B14DAAC" w14:textId="77777777" w:rsidR="008507C2" w:rsidRDefault="008507C2" w:rsidP="008507C2">
            <w:pPr>
              <w:pStyle w:val="ListParagraph1"/>
              <w:tabs>
                <w:tab w:val="num" w:pos="0"/>
              </w:tabs>
              <w:spacing w:after="0" w:line="240" w:lineRule="auto"/>
              <w:ind w:left="170" w:hanging="170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• Να βρίσκουν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το μήκος τόξου και την καμπυλότητα των καμπυλών του χώρου, συμπεριλαμβανομένης της χρήσης εφαπτομένων μονάδων και κανονικών μονάδων. </w:t>
            </w:r>
          </w:p>
          <w:p w14:paraId="4A15DF5C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Ν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α αναγνωρί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ζου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ν και να ερμηνεύσουν εφαπτομενικές και κανονικές συνιστώσες της επιτάχυνσης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.</w:t>
            </w:r>
          </w:p>
          <w:p w14:paraId="4426B552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Να βρίσκουν τις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 μερικές παραγώγους,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τις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κατευθυντικές παραγώγους και διαβαθμίσεις και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τις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χρησιμοποι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ούν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για να λύσ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εφαρμοσμένα προβλήματα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.</w:t>
            </w:r>
          </w:p>
          <w:p w14:paraId="3876D9A6" w14:textId="77777777" w:rsidR="008507C2" w:rsidRDefault="008507C2" w:rsidP="008507C2">
            <w:pPr>
              <w:pStyle w:val="ListParagraph1"/>
              <w:tabs>
                <w:tab w:val="num" w:pos="0"/>
              </w:tabs>
              <w:spacing w:after="0" w:line="100" w:lineRule="atLeast"/>
              <w:ind w:left="284" w:hanging="284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βρίσκουν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διαφορικά συναρτήσεων πολλών μεταβλητών και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τα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χρησιμοποι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για να λύ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νουν 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εφαρμοσμένα προβλήματα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.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 </w:t>
            </w:r>
          </w:p>
          <w:p w14:paraId="42887A3D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Να β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>ρί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σκουν τις</w:t>
            </w:r>
            <w:r w:rsidRPr="00B504A2">
              <w:rPr>
                <w:rFonts w:eastAsia="Times New Roman" w:cs="Arial"/>
                <w:color w:val="002060"/>
                <w:sz w:val="20"/>
                <w:szCs w:val="20"/>
              </w:rPr>
              <w:t xml:space="preserve"> εξισώσεις εφαπτομένων επιπέδων και κανονικών ευθειών σε επιφάνειες που δίνονται άρρητα ή παραμετρικά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.</w:t>
            </w:r>
          </w:p>
          <w:p w14:paraId="08C65433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043DD5"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χ</w:t>
            </w:r>
            <w:r w:rsidRPr="00043DD5">
              <w:rPr>
                <w:rFonts w:eastAsia="Times New Roman" w:cs="Arial"/>
                <w:color w:val="002060"/>
                <w:sz w:val="20"/>
                <w:szCs w:val="20"/>
              </w:rPr>
              <w:t>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ούν</w:t>
            </w:r>
            <w:r w:rsidRPr="00043DD5">
              <w:rPr>
                <w:rFonts w:eastAsia="Times New Roman" w:cs="Arial"/>
                <w:color w:val="002060"/>
                <w:sz w:val="20"/>
                <w:szCs w:val="20"/>
              </w:rPr>
              <w:t xml:space="preserve"> τον κανόνα αλυσίδας για συναρτήσεις πολλών μεταβλητών (συμπεριλαμβανομένης της άρρητης διαφοροποίησης).</w:t>
            </w:r>
          </w:p>
          <w:p w14:paraId="3B98DA6E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Να α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ξιολογ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ούν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πολλαπλά ολοκληρώματα σε κατάλληλα συστήματα συντεταγμένων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,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 όπως ορθογώνιες, πολικές, κυλινδρικές και σφαιρικές συντεταγμένες και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τα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εφαρμό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ζουν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για να λύ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νουν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 προβλήματα που αφορούν τον όγκο, το εμβαδόν επιφάνειας, την πυκνότητα, τις ροπές και τα κεντροειδή.</w:t>
            </w:r>
          </w:p>
          <w:p w14:paraId="720086C0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χ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ούν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 Jacobians για να αλλά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ζουν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 μεταβλητές σε πολλαπλά ολοκληρώματα.</w:t>
            </w:r>
          </w:p>
          <w:p w14:paraId="629CB206" w14:textId="77777777" w:rsidR="008507C2" w:rsidRDefault="008507C2" w:rsidP="008507C2">
            <w:pPr>
              <w:pStyle w:val="ListParagraph1"/>
              <w:tabs>
                <w:tab w:val="num" w:pos="0"/>
              </w:tabs>
              <w:spacing w:after="0" w:line="100" w:lineRule="atLeast"/>
              <w:ind w:left="284" w:hanging="284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α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ξιολογ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ούν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 τα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επικαμπύλια και επιφανειακά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ολοκληρώματα.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Να π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ροσδιορί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ζουν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πότε ένα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επικαμπύλιο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ολοκλήρωμα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είναι ανεξάρτητο από τη διαδρομή και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χρησιμοποι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ούν 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 xml:space="preserve">το Θεμελιώδες Θεώρημα των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επικαμπύλιων ο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λοκληρωμάτων για την επίλυση εφαρμο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σμέ</w:t>
            </w:r>
            <w:r w:rsidRPr="0034734D">
              <w:rPr>
                <w:rFonts w:eastAsia="Times New Roman" w:cs="Arial"/>
                <w:color w:val="002060"/>
                <w:sz w:val="20"/>
                <w:szCs w:val="20"/>
              </w:rPr>
              <w:t>νων προβλημάτων.</w:t>
            </w:r>
          </w:p>
          <w:p w14:paraId="30667316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3F5681"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π</w:t>
            </w:r>
            <w:r w:rsidRPr="003F5681">
              <w:rPr>
                <w:rFonts w:eastAsia="Times New Roman" w:cs="Arial"/>
                <w:color w:val="002060"/>
                <w:sz w:val="20"/>
                <w:szCs w:val="20"/>
              </w:rPr>
              <w:t>ροσδιορί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ζουν τα</w:t>
            </w:r>
            <w:r w:rsidRPr="003F5681">
              <w:rPr>
                <w:rFonts w:eastAsia="Times New Roman" w:cs="Arial"/>
                <w:color w:val="002060"/>
                <w:sz w:val="20"/>
                <w:szCs w:val="20"/>
              </w:rPr>
              <w:t xml:space="preserve"> συντηρητικά πεδία.</w:t>
            </w:r>
          </w:p>
          <w:p w14:paraId="6559F239" w14:textId="77777777" w:rsid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Να ε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>ισάγ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ουν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 και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>χρησιμοποι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ούν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 το Θεώρημα του Green, το Θεώρημα της Απόκλισης (Gauss) και το Θεώρημα του Stokes.</w:t>
            </w:r>
          </w:p>
          <w:p w14:paraId="6F761372" w14:textId="4DE7F49A" w:rsidR="002371FF" w:rsidRPr="008507C2" w:rsidRDefault="008507C2" w:rsidP="008507C2">
            <w:pPr>
              <w:pStyle w:val="ListParagraph1"/>
              <w:numPr>
                <w:ilvl w:val="0"/>
                <w:numId w:val="6"/>
              </w:numPr>
              <w:tabs>
                <w:tab w:val="num" w:pos="0"/>
              </w:tabs>
              <w:spacing w:after="0" w:line="100" w:lineRule="atLeast"/>
              <w:ind w:left="176" w:hanging="176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Να 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ε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>ισ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ά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>γ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ουν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 βασικ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ές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 ιδ</w:t>
            </w:r>
            <w:r>
              <w:rPr>
                <w:rFonts w:eastAsia="Times New Roman" w:cs="Arial"/>
                <w:color w:val="002060"/>
                <w:sz w:val="20"/>
                <w:szCs w:val="20"/>
              </w:rPr>
              <w:t>έες</w:t>
            </w:r>
            <w:r w:rsidRPr="002A6470">
              <w:rPr>
                <w:rFonts w:eastAsia="Times New Roman" w:cs="Arial"/>
                <w:color w:val="002060"/>
                <w:sz w:val="20"/>
                <w:szCs w:val="20"/>
              </w:rPr>
              <w:t xml:space="preserve"> των παραμετρικών εξισώσεων, ιδιαίτερα των πολικών συντεταγμένων και των συναρτήσεων των πολικών συντεταγμένων.</w:t>
            </w:r>
          </w:p>
        </w:tc>
      </w:tr>
      <w:tr w:rsidR="002371FF" w14:paraId="6D26232B" w14:textId="77777777">
        <w:trPr>
          <w:trHeight w:val="3480"/>
        </w:trPr>
        <w:tc>
          <w:tcPr>
            <w:tcW w:w="11100" w:type="dxa"/>
            <w:shd w:val="clear" w:color="auto" w:fill="DDD8C3"/>
          </w:tcPr>
          <w:p w14:paraId="4767FC87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Γενικές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Ικανότητες</w:t>
            </w:r>
          </w:p>
          <w:p w14:paraId="7B4FB3B0" w14:textId="77777777" w:rsidR="002371FF" w:rsidRDefault="002371FF">
            <w:pPr>
              <w:pStyle w:val="TableParagraph"/>
              <w:ind w:left="0"/>
              <w:rPr>
                <w:b/>
                <w:sz w:val="20"/>
              </w:rPr>
            </w:pPr>
          </w:p>
          <w:p w14:paraId="3BAD4F50" w14:textId="77777777" w:rsidR="002371FF" w:rsidRDefault="001E1ED4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Λαμβάνοντας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υπόψη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γενικές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ικανότητες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πρέπει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αποκτήσει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πτυχιούχος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(όπως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αυτές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Παράρτημα Διπλώματος και παρατίθενται ακολούθως) σε ποια / ποιες από αυτές αποσκοπεί το μάθημα;.</w:t>
            </w:r>
          </w:p>
          <w:p w14:paraId="02C88AF4" w14:textId="77777777" w:rsidR="002371FF" w:rsidRDefault="002371FF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14:paraId="628772C7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Αναζήτηση,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ανάλυση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σύνθεση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και</w:t>
            </w:r>
            <w:r>
              <w:rPr>
                <w:sz w:val="20"/>
              </w:rPr>
              <w:tab/>
              <w:t>Σχεδιασμός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διαχείριση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έργων</w:t>
            </w:r>
          </w:p>
          <w:p w14:paraId="014B28B8" w14:textId="77777777" w:rsidR="002371FF" w:rsidRDefault="001E1ED4">
            <w:pPr>
              <w:pStyle w:val="TableParagraph"/>
              <w:tabs>
                <w:tab w:val="left" w:pos="5819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πληροφοριών, με τη χρήση και των απαραίτητων τεχνολογιών</w:t>
            </w:r>
            <w:r>
              <w:rPr>
                <w:sz w:val="20"/>
              </w:rPr>
              <w:tab/>
              <w:t>Σεβασμός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διαφορετικότητα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πολυπολιτισμικότητα Προσαρμογή σε νέες καταστάσεις</w:t>
            </w:r>
            <w:r>
              <w:rPr>
                <w:sz w:val="20"/>
              </w:rPr>
              <w:tab/>
              <w:t>Σεβασμός στο φυσικό περιβάλλον</w:t>
            </w:r>
          </w:p>
          <w:p w14:paraId="3B65DEF4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Λήψη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αποφάσεων</w:t>
            </w:r>
            <w:r>
              <w:rPr>
                <w:sz w:val="20"/>
              </w:rPr>
              <w:tab/>
              <w:t>Επίδειξη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κοινωνικής,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επαγγελματικής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ηθικής</w:t>
            </w:r>
          </w:p>
          <w:p w14:paraId="4E2714C0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Αυτόνομη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υπευθυνότητας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ευαισθησίας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θέματα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φύλου</w:t>
            </w:r>
          </w:p>
          <w:p w14:paraId="4C53F473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Ομαδική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Άσκηση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κριτικής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αυτοκριτικής</w:t>
            </w:r>
          </w:p>
          <w:p w14:paraId="4BD5AC6E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Εργασία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διεθνές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περιβάλλον</w:t>
            </w:r>
            <w:r>
              <w:rPr>
                <w:sz w:val="20"/>
              </w:rPr>
              <w:tab/>
              <w:t>Προαγωγή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ελεύθερης,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δημιουργικής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επαγωγικής</w:t>
            </w:r>
          </w:p>
          <w:p w14:paraId="5F44CAD4" w14:textId="77777777" w:rsidR="002371FF" w:rsidRDefault="001E1ED4">
            <w:pPr>
              <w:pStyle w:val="TableParagraph"/>
              <w:tabs>
                <w:tab w:val="left" w:pos="5819"/>
              </w:tabs>
              <w:spacing w:line="240" w:lineRule="atLeast"/>
              <w:ind w:right="4639"/>
              <w:rPr>
                <w:sz w:val="20"/>
              </w:rPr>
            </w:pPr>
            <w:r>
              <w:rPr>
                <w:sz w:val="20"/>
              </w:rPr>
              <w:t>Εργασία σε διεπιστημονικό περιβάλλον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σκέψης </w:t>
            </w:r>
            <w:r>
              <w:rPr>
                <w:sz w:val="20"/>
              </w:rPr>
              <w:t>Παράγωγή νέων ερευνητικών ιδεών</w:t>
            </w:r>
          </w:p>
        </w:tc>
      </w:tr>
      <w:tr w:rsidR="002371FF" w14:paraId="079ED4D3" w14:textId="77777777">
        <w:trPr>
          <w:trHeight w:val="787"/>
        </w:trPr>
        <w:tc>
          <w:tcPr>
            <w:tcW w:w="11100" w:type="dxa"/>
          </w:tcPr>
          <w:p w14:paraId="18F78DC1" w14:textId="77777777" w:rsidR="002D372F" w:rsidRPr="00CA44E1" w:rsidRDefault="002D372F" w:rsidP="002D372F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rFonts w:asciiTheme="minorHAnsi" w:hAnsiTheme="minorHAnsi" w:cstheme="minorHAnsi"/>
                <w:iCs/>
                <w:color w:val="003366"/>
                <w:sz w:val="20"/>
                <w:szCs w:val="16"/>
              </w:rPr>
            </w:pPr>
            <w:r w:rsidRPr="00CA44E1">
              <w:rPr>
                <w:rFonts w:asciiTheme="minorHAnsi" w:hAnsiTheme="minorHAnsi" w:cstheme="minorHAnsi"/>
                <w:iCs/>
                <w:color w:val="003366"/>
                <w:sz w:val="20"/>
                <w:szCs w:val="16"/>
              </w:rPr>
              <w:t>Αναζήτηση, ανάλυση και σύνθεση δεδομένων και πληροφοριών, με τη χρήση και των απαραίτητων τεχνολογιών</w:t>
            </w:r>
          </w:p>
          <w:p w14:paraId="6C05D54A" w14:textId="77777777" w:rsidR="002D372F" w:rsidRPr="00CA44E1" w:rsidRDefault="002D372F" w:rsidP="002D372F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003366"/>
                <w:sz w:val="20"/>
              </w:rPr>
            </w:pPr>
            <w:r w:rsidRPr="00CA44E1">
              <w:rPr>
                <w:rFonts w:asciiTheme="minorHAnsi" w:hAnsiTheme="minorHAnsi" w:cstheme="minorHAnsi"/>
                <w:color w:val="003366"/>
                <w:sz w:val="20"/>
              </w:rPr>
              <w:t>Αυτόνομη Εργασία</w:t>
            </w:r>
          </w:p>
          <w:p w14:paraId="6B111E1F" w14:textId="77777777" w:rsidR="002D372F" w:rsidRPr="002D372F" w:rsidRDefault="002D372F" w:rsidP="002D372F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CA44E1">
              <w:rPr>
                <w:rFonts w:asciiTheme="minorHAnsi" w:hAnsiTheme="minorHAnsi" w:cstheme="minorHAnsi"/>
                <w:color w:val="003366"/>
                <w:sz w:val="20"/>
              </w:rPr>
              <w:t xml:space="preserve">Άσκηση κριτικής και αυτοκριτικής </w:t>
            </w:r>
          </w:p>
          <w:p w14:paraId="4BAB59BF" w14:textId="4811B9C9" w:rsidR="002371FF" w:rsidRDefault="002D372F" w:rsidP="002D372F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CA44E1">
              <w:rPr>
                <w:rFonts w:asciiTheme="minorHAnsi" w:hAnsiTheme="minorHAnsi" w:cstheme="minorHAnsi"/>
                <w:color w:val="003366"/>
                <w:sz w:val="20"/>
              </w:rPr>
              <w:t>Προαγωγή της ελεύθερης, δημιουργικής και επαγωγικής σκέψης</w:t>
            </w:r>
          </w:p>
        </w:tc>
      </w:tr>
    </w:tbl>
    <w:p w14:paraId="73574D5C" w14:textId="77777777" w:rsidR="002371FF" w:rsidRDefault="002371FF">
      <w:pPr>
        <w:pStyle w:val="BodyText"/>
        <w:spacing w:before="16"/>
        <w:rPr>
          <w:b/>
          <w:sz w:val="26"/>
        </w:rPr>
      </w:pPr>
    </w:p>
    <w:p w14:paraId="773FB0CA" w14:textId="77777777" w:rsidR="002371FF" w:rsidRDefault="001E1ED4">
      <w:pPr>
        <w:pStyle w:val="ListParagraph"/>
        <w:numPr>
          <w:ilvl w:val="0"/>
          <w:numId w:val="3"/>
        </w:numPr>
        <w:tabs>
          <w:tab w:val="left" w:pos="433"/>
        </w:tabs>
        <w:ind w:left="43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A319A" wp14:editId="4032D47E">
                <wp:simplePos x="0" y="0"/>
                <wp:positionH relativeFrom="page">
                  <wp:posOffset>252095</wp:posOffset>
                </wp:positionH>
                <wp:positionV relativeFrom="paragraph">
                  <wp:posOffset>221615</wp:posOffset>
                </wp:positionV>
                <wp:extent cx="7048500" cy="1476375"/>
                <wp:effectExtent l="0" t="0" r="19050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1476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A51FA" w14:textId="77777777" w:rsidR="009E28E3" w:rsidRPr="002E6F09" w:rsidRDefault="009E28E3" w:rsidP="009E28E3">
                            <w:r w:rsidRPr="0056589E">
                              <w:t xml:space="preserve">Διπλά, τριπλά ολοκληρώματα και εφαρμογές. Αλλαγή μεταβλητών και Ιακωβιανή ορίζουσα. </w:t>
                            </w:r>
                            <w:r w:rsidRPr="002E6F09">
                              <w:t xml:space="preserve">Επικαμπύλια και επιφανειακά ολοκληρώματα. Θεώρημα του </w:t>
                            </w:r>
                            <w:r>
                              <w:t>Green</w:t>
                            </w:r>
                            <w:r w:rsidRPr="002E6F09">
                              <w:t xml:space="preserve"> - ∆υναμική συνάρτηση και αστρόβιλο πεδίο στο επίπεδο- Επικαμπύλια ολοκληρώματα σε πολλαπλά συνεκτικούς τόπους Θεωρήματα </w:t>
                            </w:r>
                            <w:r>
                              <w:t>Gauss</w:t>
                            </w:r>
                            <w:r w:rsidRPr="002E6F09">
                              <w:t xml:space="preserve"> και </w:t>
                            </w:r>
                            <w:r>
                              <w:t>Stokes.</w:t>
                            </w:r>
                            <w:r w:rsidRPr="002E6F09">
                              <w:t xml:space="preserve"> </w:t>
                            </w:r>
                            <w:r>
                              <w:t>Εισαγωγή στα γενικευμένα ολοκληρώματα: Είδη γενικευμένων ολοκληρωμάτων και εφαρμογές.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7A319A" id="Textbox 7" o:spid="_x0000_s1029" type="#_x0000_t202" style="position:absolute;left:0;text-align:left;margin-left:19.85pt;margin-top:17.45pt;width:555pt;height:116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" filled="f" strokeweight="1pt">
                <v:path arrowok="t"/>
                <v:textbox inset="0,0,0,0">
                  <w:txbxContent>
                    <w:p w14:paraId="222A51FA" w14:textId="77777777" w:rsidR="009E28E3" w:rsidRPr="002E6F09" w:rsidRDefault="009E28E3" w:rsidP="009E28E3">
                      <w:r w:rsidRPr="0056589E">
                        <w:t xml:space="preserve">Διπλά, τριπλά ολοκληρώματα και εφαρμογές. Αλλαγή μεταβλητών και </w:t>
                      </w:r>
                      <w:proofErr w:type="spellStart"/>
                      <w:r w:rsidRPr="0056589E">
                        <w:t>Ιακωβιανή</w:t>
                      </w:r>
                      <w:proofErr w:type="spellEnd"/>
                      <w:r w:rsidRPr="0056589E">
                        <w:t xml:space="preserve"> ορίζουσα. </w:t>
                      </w:r>
                      <w:proofErr w:type="spellStart"/>
                      <w:r w:rsidRPr="002E6F09">
                        <w:t>Επικαμπύλια</w:t>
                      </w:r>
                      <w:proofErr w:type="spellEnd"/>
                      <w:r w:rsidRPr="002E6F09">
                        <w:t xml:space="preserve"> και επιφανειακά ολοκληρώματα. Θεώρημα του </w:t>
                      </w:r>
                      <w:proofErr w:type="spellStart"/>
                      <w:r>
                        <w:t>Green</w:t>
                      </w:r>
                      <w:proofErr w:type="spellEnd"/>
                      <w:r w:rsidRPr="002E6F09">
                        <w:t xml:space="preserve"> - ∆</w:t>
                      </w:r>
                      <w:proofErr w:type="spellStart"/>
                      <w:r w:rsidRPr="002E6F09">
                        <w:t>υναμική</w:t>
                      </w:r>
                      <w:proofErr w:type="spellEnd"/>
                      <w:r w:rsidRPr="002E6F09">
                        <w:t xml:space="preserve"> συνάρτηση και </w:t>
                      </w:r>
                      <w:proofErr w:type="spellStart"/>
                      <w:r w:rsidRPr="002E6F09">
                        <w:t>αστρόβιλο</w:t>
                      </w:r>
                      <w:proofErr w:type="spellEnd"/>
                      <w:r w:rsidRPr="002E6F09">
                        <w:t xml:space="preserve"> πεδίο στο επίπεδο- </w:t>
                      </w:r>
                      <w:proofErr w:type="spellStart"/>
                      <w:r w:rsidRPr="002E6F09">
                        <w:t>Επικαμπύλια</w:t>
                      </w:r>
                      <w:proofErr w:type="spellEnd"/>
                      <w:r w:rsidRPr="002E6F09">
                        <w:t xml:space="preserve"> ολοκληρώματα σε πολλαπλά συνεκτικούς τόπους Θεωρήματα </w:t>
                      </w:r>
                      <w:proofErr w:type="spellStart"/>
                      <w:r>
                        <w:t>Gauss</w:t>
                      </w:r>
                      <w:proofErr w:type="spellEnd"/>
                      <w:r w:rsidRPr="002E6F09">
                        <w:t xml:space="preserve"> και </w:t>
                      </w:r>
                      <w:proofErr w:type="spellStart"/>
                      <w:r>
                        <w:t>Stokes</w:t>
                      </w:r>
                      <w:proofErr w:type="spellEnd"/>
                      <w:r>
                        <w:t>.</w:t>
                      </w:r>
                      <w:r w:rsidRPr="002E6F09">
                        <w:t xml:space="preserve"> </w:t>
                      </w:r>
                      <w:r>
                        <w:t>Εισαγωγή στα γενικευμένα ολοκληρώματα: Είδη γενικευμένων ολοκληρωμάτων και εφαρμογές.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ΠΕΡΙΕΧΟΜΕΝΟ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ΜΑΘΗΜΑΤΟΣ</w:t>
      </w:r>
    </w:p>
    <w:p w14:paraId="616E24A6" w14:textId="77777777" w:rsidR="002371FF" w:rsidRDefault="002371FF">
      <w:pPr>
        <w:pStyle w:val="ListParagraph"/>
        <w:rPr>
          <w:b/>
          <w:sz w:val="26"/>
        </w:rPr>
        <w:sectPr w:rsidR="002371FF">
          <w:pgSz w:w="11900" w:h="16840"/>
          <w:pgMar w:top="1860" w:right="283" w:bottom="1600" w:left="283" w:header="601" w:footer="1400" w:gutter="0"/>
          <w:cols w:space="720"/>
        </w:sectPr>
      </w:pPr>
    </w:p>
    <w:p w14:paraId="5980EA77" w14:textId="10C2149A" w:rsidR="002371FF" w:rsidRDefault="001E1ED4">
      <w:pPr>
        <w:pStyle w:val="ListParagraph"/>
        <w:numPr>
          <w:ilvl w:val="0"/>
          <w:numId w:val="3"/>
        </w:numPr>
        <w:tabs>
          <w:tab w:val="left" w:pos="453"/>
        </w:tabs>
        <w:spacing w:before="253" w:after="40"/>
        <w:ind w:left="45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w:lastRenderedPageBreak/>
        <w:drawing>
          <wp:anchor distT="0" distB="0" distL="0" distR="0" simplePos="0" relativeHeight="15730176" behindDoc="0" locked="0" layoutInCell="1" allowOverlap="1" wp14:anchorId="40F31B31" wp14:editId="64434689">
            <wp:simplePos x="0" y="0"/>
            <wp:positionH relativeFrom="page">
              <wp:posOffset>3429492</wp:posOffset>
            </wp:positionH>
            <wp:positionV relativeFrom="page">
              <wp:posOffset>9601200</wp:posOffset>
            </wp:positionV>
            <wp:extent cx="686958" cy="762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ΔΙΔΑΚΤΙΚΕΣ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και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ΜΑΘΗΣΙΑΚΕΣ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ΜΕΘΟΔΟΙ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ΑΞΙΟΛΟΓΗΣΗ</w:t>
      </w:r>
    </w:p>
    <w:tbl>
      <w:tblPr>
        <w:tblStyle w:val="TableNormal1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6100"/>
      </w:tblGrid>
      <w:tr w:rsidR="002371FF" w14:paraId="1E0B7F63" w14:textId="77777777">
        <w:trPr>
          <w:trHeight w:val="580"/>
        </w:trPr>
        <w:tc>
          <w:tcPr>
            <w:tcW w:w="5000" w:type="dxa"/>
            <w:shd w:val="clear" w:color="auto" w:fill="DDD8C3"/>
          </w:tcPr>
          <w:p w14:paraId="41AFC23A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ΤΡΟΠΟΣ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ΠΑΡΑΔΟΣΗΣ</w:t>
            </w:r>
          </w:p>
          <w:p w14:paraId="0EBB1399" w14:textId="77777777" w:rsidR="002371FF" w:rsidRDefault="001E1ED4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πρόσωπο,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αποστάσεως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εκπαίδευση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κ.λπ.</w:t>
            </w:r>
          </w:p>
        </w:tc>
        <w:tc>
          <w:tcPr>
            <w:tcW w:w="6100" w:type="dxa"/>
          </w:tcPr>
          <w:p w14:paraId="39EB96F8" w14:textId="77777777" w:rsidR="002371FF" w:rsidRDefault="001E1ED4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πρόσωπο</w:t>
            </w:r>
          </w:p>
        </w:tc>
      </w:tr>
      <w:tr w:rsidR="002371FF" w14:paraId="034BE074" w14:textId="77777777">
        <w:trPr>
          <w:trHeight w:val="820"/>
        </w:trPr>
        <w:tc>
          <w:tcPr>
            <w:tcW w:w="5000" w:type="dxa"/>
            <w:shd w:val="clear" w:color="auto" w:fill="DDD8C3"/>
          </w:tcPr>
          <w:p w14:paraId="3A22C3E5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ΧΡΗΣΗ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ΤΕΧΝΟΛΟΓΙΩΝ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ΠΛΗΡΟΦΟΡΙΑΣ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ΕΠΙΚΟΙΝΩΝΙΩΝ</w:t>
            </w:r>
          </w:p>
          <w:p w14:paraId="62C1F43E" w14:textId="77777777" w:rsidR="002371FF" w:rsidRDefault="001E1ED4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Χρήση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Τ.Π.Ε.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Διδασκαλία,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Εργαστηριακή Εκπαίδευση, στην Επικοινωνία με τους φοιτητές</w:t>
            </w:r>
          </w:p>
        </w:tc>
        <w:tc>
          <w:tcPr>
            <w:tcW w:w="6100" w:type="dxa"/>
          </w:tcPr>
          <w:p w14:paraId="0503F147" w14:textId="6B1FCAEB" w:rsidR="002371FF" w:rsidRDefault="005E177E" w:rsidP="00EF168F">
            <w:pPr>
              <w:ind w:left="90"/>
              <w:rPr>
                <w:sz w:val="20"/>
              </w:rPr>
            </w:pPr>
            <w:r w:rsidRPr="007A2124">
              <w:rPr>
                <w:iCs/>
                <w:color w:val="003366"/>
                <w:sz w:val="20"/>
              </w:rPr>
              <w:t xml:space="preserve">Οργάνωση της ύλης σε διαφάνειες </w:t>
            </w:r>
            <w:r w:rsidRPr="00F90FE8">
              <w:rPr>
                <w:iCs/>
                <w:color w:val="003366"/>
                <w:sz w:val="20"/>
              </w:rPr>
              <w:t>ppt</w:t>
            </w:r>
            <w:r w:rsidRPr="007A2124">
              <w:rPr>
                <w:iCs/>
                <w:color w:val="003366"/>
                <w:sz w:val="20"/>
              </w:rPr>
              <w:t>.</w:t>
            </w:r>
            <w:r w:rsidR="00EF168F" w:rsidRPr="00EF168F">
              <w:rPr>
                <w:iCs/>
                <w:color w:val="003366"/>
                <w:sz w:val="20"/>
              </w:rPr>
              <w:t xml:space="preserve"> </w:t>
            </w:r>
            <w:r w:rsidRPr="007A2124">
              <w:rPr>
                <w:iCs/>
                <w:color w:val="003366"/>
                <w:sz w:val="20"/>
              </w:rPr>
              <w:t xml:space="preserve">Υποστήριξη Μαθησιακής διαδικασίας μέσω της ηλεκτρονικής πλατφόρμας </w:t>
            </w:r>
            <w:r w:rsidRPr="00F90FE8">
              <w:rPr>
                <w:iCs/>
                <w:color w:val="003366"/>
                <w:sz w:val="20"/>
              </w:rPr>
              <w:t>e</w:t>
            </w:r>
            <w:r w:rsidRPr="007A2124">
              <w:rPr>
                <w:iCs/>
                <w:color w:val="003366"/>
                <w:sz w:val="20"/>
              </w:rPr>
              <w:t>-</w:t>
            </w:r>
            <w:r w:rsidRPr="00F90FE8">
              <w:rPr>
                <w:iCs/>
                <w:color w:val="003366"/>
                <w:sz w:val="20"/>
              </w:rPr>
              <w:t>class</w:t>
            </w:r>
            <w:r w:rsidRPr="007A2124">
              <w:rPr>
                <w:iCs/>
                <w:color w:val="003366"/>
                <w:sz w:val="20"/>
              </w:rPr>
              <w:t xml:space="preserve">. </w:t>
            </w:r>
            <w:r w:rsidRPr="00F90FE8">
              <w:rPr>
                <w:iCs/>
                <w:color w:val="003366"/>
                <w:sz w:val="20"/>
              </w:rPr>
              <w:t>Επικοινωνία μέσω email</w:t>
            </w:r>
          </w:p>
        </w:tc>
      </w:tr>
      <w:tr w:rsidR="002371FF" w14:paraId="24389D17" w14:textId="77777777">
        <w:trPr>
          <w:trHeight w:val="3760"/>
        </w:trPr>
        <w:tc>
          <w:tcPr>
            <w:tcW w:w="5000" w:type="dxa"/>
            <w:shd w:val="clear" w:color="auto" w:fill="DDD8C3"/>
          </w:tcPr>
          <w:p w14:paraId="10EE6356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ΟΡΓΑΝΩΣΗ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  <w:p w14:paraId="24659FA1" w14:textId="77777777" w:rsidR="002371FF" w:rsidRDefault="001E1E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Περιγράφονται αναλυτικά ο τρόπος και μέθοδοι διδασκαλίας.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Σεμινάρια,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Εργαστηριακή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Άσκηση, Άσκηση Πεδίου, Μελέτη &amp; ανάλυση βιβλιογραφίας, Φροντιστήριο, Πρακτική (Τοποθέτηση), Κλινική Άσκηση, Καλλιτεχνικό Εργαστήριο, Διαδραστική διδασκαλία, Εκπαιδευτικές επισκέψεις, Εκπόνηση μελέτης (project), Συγγραφή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εργασιών,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Καλλιτεχνική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δημιουργία, </w:t>
            </w:r>
            <w:r>
              <w:rPr>
                <w:spacing w:val="-2"/>
                <w:sz w:val="20"/>
              </w:rPr>
              <w:t>κ.λπ.</w:t>
            </w:r>
          </w:p>
          <w:p w14:paraId="69A9B59C" w14:textId="77777777" w:rsidR="002371FF" w:rsidRDefault="001E1ED4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Αναγράφονται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ώρες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μελέτης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φοιτητή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</w:t>
            </w:r>
          </w:p>
        </w:tc>
        <w:tc>
          <w:tcPr>
            <w:tcW w:w="6100" w:type="dxa"/>
          </w:tcPr>
          <w:p w14:paraId="2EA8FE82" w14:textId="5CC1BC9D" w:rsidR="002371FF" w:rsidRDefault="005E17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6"/>
                <w:lang w:eastAsia="el-G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11483177" wp14:editId="0972E239">
                      <wp:simplePos x="0" y="0"/>
                      <wp:positionH relativeFrom="page">
                        <wp:posOffset>538798</wp:posOffset>
                      </wp:positionH>
                      <wp:positionV relativeFrom="paragraph">
                        <wp:posOffset>156844</wp:posOffset>
                      </wp:positionV>
                      <wp:extent cx="2819400" cy="1814513"/>
                      <wp:effectExtent l="0" t="0" r="0" b="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19400" cy="18145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300"/>
                                    <w:gridCol w:w="2000"/>
                                  </w:tblGrid>
                                  <w:tr w:rsidR="002371FF" w14:paraId="31D8D9DC" w14:textId="77777777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2300" w:type="dxa"/>
                                        <w:shd w:val="clear" w:color="auto" w:fill="DDD8C3"/>
                                      </w:tcPr>
                                      <w:p w14:paraId="24DFABD1" w14:textId="77777777" w:rsidR="002371FF" w:rsidRDefault="001E1ED4">
                                        <w:pPr>
                                          <w:pStyle w:val="TableParagraph"/>
                                          <w:spacing w:before="75"/>
                                          <w:ind w:left="505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Δραστηριότητα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  <w:shd w:val="clear" w:color="auto" w:fill="DDD8C3"/>
                                      </w:tcPr>
                                      <w:p w14:paraId="33CF46B8" w14:textId="77777777" w:rsidR="002371FF" w:rsidRDefault="001E1ED4">
                                        <w:pPr>
                                          <w:pStyle w:val="TableParagraph"/>
                                          <w:spacing w:before="75"/>
                                          <w:ind w:left="587" w:right="238" w:hanging="321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Φόρτος</w:t>
                                        </w:r>
                                        <w:r>
                                          <w:rPr>
                                            <w:b/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Εργασίας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Εξαμήνου</w:t>
                                        </w:r>
                                      </w:p>
                                    </w:tc>
                                  </w:tr>
                                  <w:tr w:rsidR="002371FF" w14:paraId="0837C6CB" w14:textId="77777777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672A9EAB" w14:textId="082A1185" w:rsidR="002371FF" w:rsidRPr="005E177E" w:rsidRDefault="005E177E">
                                        <w:pPr>
                                          <w:pStyle w:val="TableParagraph"/>
                                          <w:spacing w:before="93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Διαλέξεις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6915E67A" w14:textId="02B796BA" w:rsidR="002371FF" w:rsidRDefault="009E28E3">
                                        <w:pPr>
                                          <w:pStyle w:val="TableParagraph"/>
                                          <w:spacing w:before="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</w:tr>
                                  <w:tr w:rsidR="002371FF" w14:paraId="02B551A4" w14:textId="77777777">
                                    <w:trPr>
                                      <w:trHeight w:val="5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5ED1FF82" w14:textId="65C8E97F" w:rsidR="002371FF" w:rsidRDefault="005E177E">
                                        <w:pPr>
                                          <w:pStyle w:val="TableParagraph"/>
                                          <w:spacing w:before="71"/>
                                          <w:rPr>
                                            <w:sz w:val="20"/>
                                          </w:rPr>
                                        </w:pPr>
                                        <w:r w:rsidRPr="005E177E">
                                          <w:rPr>
                                            <w:sz w:val="20"/>
                                          </w:rPr>
                                          <w:t>Συγγραφή μικρών εργασιών - μελετών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39440D0C" w14:textId="4BEA5BF4" w:rsidR="002371FF" w:rsidRDefault="005E177E">
                                        <w:pPr>
                                          <w:pStyle w:val="TableParagraph"/>
                                          <w:spacing w:before="1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2371FF" w14:paraId="1C2C51E5" w14:textId="77777777">
                                    <w:trPr>
                                      <w:trHeight w:val="5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0109B09D" w14:textId="77777777" w:rsidR="002371FF" w:rsidRDefault="001E1ED4">
                                        <w:pPr>
                                          <w:pStyle w:val="TableParagraph"/>
                                          <w:spacing w:before="7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Μελέτη</w:t>
                                        </w:r>
                                        <w:r>
                                          <w:rPr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&amp;</w:t>
                                        </w:r>
                                        <w:r>
                                          <w:rPr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ανάλυση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βιβλιογραφίας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6BC914B5" w14:textId="4F8C2BA0" w:rsidR="002371FF" w:rsidRDefault="009E28E3">
                                        <w:pPr>
                                          <w:pStyle w:val="TableParagraph"/>
                                          <w:spacing w:before="1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>88</w:t>
                                        </w:r>
                                      </w:p>
                                    </w:tc>
                                  </w:tr>
                                  <w:tr w:rsidR="002371FF" w14:paraId="5E893E6B" w14:textId="77777777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6B4E8572" w14:textId="77777777" w:rsidR="002371FF" w:rsidRDefault="001E1ED4">
                                        <w:pPr>
                                          <w:pStyle w:val="TableParagraph"/>
                                          <w:spacing w:before="93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Σύνολο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Μαθήματος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3E625CA7" w14:textId="7394AC34" w:rsidR="002371FF" w:rsidRDefault="001E1ED4">
                                        <w:pPr>
                                          <w:pStyle w:val="TableParagraph"/>
                                          <w:spacing w:before="93"/>
                                          <w:ind w:left="20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>15</w:t>
                                        </w:r>
                                        <w:r w:rsidR="009E28E3">
                                          <w:rPr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</w:tbl>
                                <w:p w14:paraId="522C8136" w14:textId="77777777" w:rsidR="002371FF" w:rsidRDefault="002371FF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83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0" type="#_x0000_t202" style="position:absolute;margin-left:42.45pt;margin-top:12.35pt;width:222pt;height:142.9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2000"/>
                            </w:tblGrid>
                            <w:tr w:rsidR="002371FF" w14:paraId="31D8D9DC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300" w:type="dxa"/>
                                  <w:shd w:val="clear" w:color="auto" w:fill="DDD8C3"/>
                                </w:tcPr>
                                <w:p w14:paraId="24DFABD1" w14:textId="77777777" w:rsidR="002371FF" w:rsidRDefault="001E1ED4">
                                  <w:pPr>
                                    <w:pStyle w:val="TableParagraph"/>
                                    <w:spacing w:before="75"/>
                                    <w:ind w:left="5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Δραστηριότητα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DDD8C3"/>
                                </w:tcPr>
                                <w:p w14:paraId="33CF46B8" w14:textId="77777777" w:rsidR="002371FF" w:rsidRDefault="001E1ED4">
                                  <w:pPr>
                                    <w:pStyle w:val="TableParagraph"/>
                                    <w:spacing w:before="75"/>
                                    <w:ind w:left="587" w:right="238" w:hanging="3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Φόρτος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Εργασίας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Εξαμήνου</w:t>
                                  </w:r>
                                </w:p>
                              </w:tc>
                            </w:tr>
                            <w:tr w:rsidR="002371FF" w14:paraId="0837C6C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672A9EAB" w14:textId="082A1185" w:rsidR="002371FF" w:rsidRPr="005E177E" w:rsidRDefault="005E177E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Διαλέξεις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915E67A" w14:textId="02B796BA" w:rsidR="002371FF" w:rsidRDefault="009E28E3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2371FF" w14:paraId="02B551A4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5ED1FF82" w14:textId="65C8E97F" w:rsidR="002371FF" w:rsidRDefault="005E177E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 w:rsidRPr="005E177E">
                                    <w:rPr>
                                      <w:sz w:val="20"/>
                                    </w:rPr>
                                    <w:t>Συγγραφή μικρών εργασιών - μελετών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9440D0C" w14:textId="4BEA5BF4" w:rsidR="002371FF" w:rsidRDefault="005E177E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371FF" w14:paraId="1C2C51E5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0109B09D" w14:textId="77777777" w:rsidR="002371FF" w:rsidRDefault="001E1ED4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Μελέτη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ανάλυση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βιβλιογραφίας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BC914B5" w14:textId="4F8C2BA0" w:rsidR="002371FF" w:rsidRDefault="009E28E3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2371FF" w14:paraId="5E893E6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6B4E8572" w14:textId="77777777" w:rsidR="002371FF" w:rsidRDefault="001E1ED4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Σύνολο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Μαθήματος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E625CA7" w14:textId="7394AC34" w:rsidR="002371FF" w:rsidRDefault="001E1ED4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  <w:r w:rsidR="009E28E3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2C8136" w14:textId="77777777" w:rsidR="002371FF" w:rsidRDefault="002371FF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371FF" w14:paraId="42EBE976" w14:textId="77777777">
        <w:trPr>
          <w:trHeight w:val="3260"/>
        </w:trPr>
        <w:tc>
          <w:tcPr>
            <w:tcW w:w="5000" w:type="dxa"/>
            <w:shd w:val="clear" w:color="auto" w:fill="DDD8C3"/>
          </w:tcPr>
          <w:p w14:paraId="2AEF495C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ΑΞΙΟΛΟΓΗΣΗ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ΦΟΙΤΗΤΩΝ</w:t>
            </w:r>
          </w:p>
          <w:p w14:paraId="38DE0545" w14:textId="77777777" w:rsidR="002371FF" w:rsidRDefault="001E1E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διαδικασίας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αξιολόγησης</w:t>
            </w:r>
          </w:p>
          <w:p w14:paraId="387D0068" w14:textId="77777777" w:rsidR="002371FF" w:rsidRDefault="001E1ED4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Γλώσσα Αξιολόγησης, Μέθοδοι αξιολόγησης, Διαμορφωτική ή Συμπερασματική, Δοκιμασία Πολλαπλής Επιλογής, Ερωτήσεις Σύντομης Απάντησης, Ερωτήσεις Ανάπτυξης Δοκιμίων, Επίλυση Προβλημάτων, Γραπτή Εργασία,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Έκθεση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Αναφορά,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Προφορική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Εξέταση,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Δημόσια Παρουσίαση, Εργαστηριακή Εργασία, Κλινική Εξέταση Ασθενούς, Καλλιτεχνική Ερμηνεία, Άλλη / Άλλες</w:t>
            </w:r>
          </w:p>
          <w:p w14:paraId="2E85758A" w14:textId="77777777" w:rsidR="002371FF" w:rsidRDefault="001E1ED4">
            <w:pPr>
              <w:pStyle w:val="TableParagraph"/>
              <w:spacing w:before="234" w:line="240" w:lineRule="atLeast"/>
              <w:rPr>
                <w:sz w:val="20"/>
              </w:rPr>
            </w:pPr>
            <w:r>
              <w:rPr>
                <w:sz w:val="20"/>
              </w:rPr>
              <w:t>Αναφέρονται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ρητά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προσδιορισμένα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κριτήρια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αξιολόγησης και εάν και που είναι προσβάσιμα από τους φοιτητές.</w:t>
            </w:r>
          </w:p>
        </w:tc>
        <w:tc>
          <w:tcPr>
            <w:tcW w:w="6100" w:type="dxa"/>
          </w:tcPr>
          <w:p w14:paraId="50FB0E37" w14:textId="77777777" w:rsidR="002371FF" w:rsidRDefault="001E1ED4">
            <w:pPr>
              <w:pStyle w:val="TableParagraph"/>
              <w:spacing w:before="78" w:line="266" w:lineRule="exact"/>
              <w:rPr>
                <w:b/>
              </w:rPr>
            </w:pPr>
            <w:r>
              <w:rPr>
                <w:b/>
              </w:rPr>
              <w:t>Γλώσσες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</w:p>
          <w:p w14:paraId="4A5D4113" w14:textId="77777777" w:rsidR="002371FF" w:rsidRDefault="001E1ED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  <w:p w14:paraId="769661B9" w14:textId="77777777" w:rsidR="002371FF" w:rsidRDefault="002371FF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022FDEA9" w14:textId="77777777" w:rsidR="002371FF" w:rsidRDefault="001E1ED4">
            <w:pPr>
              <w:pStyle w:val="TableParagraph"/>
              <w:spacing w:before="1" w:line="266" w:lineRule="exact"/>
              <w:rPr>
                <w:b/>
              </w:rPr>
            </w:pPr>
            <w:r>
              <w:rPr>
                <w:b/>
              </w:rPr>
              <w:t>Μέθοδος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(Διαμορφωτική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Συμπερασματική)</w:t>
            </w:r>
          </w:p>
          <w:p w14:paraId="017DB4F7" w14:textId="77777777" w:rsidR="002371FF" w:rsidRDefault="001E1ED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Διαμορφωτική</w:t>
            </w:r>
          </w:p>
          <w:p w14:paraId="4E942AB8" w14:textId="77777777" w:rsidR="002371FF" w:rsidRDefault="002371FF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2537AE28" w14:textId="77777777" w:rsidR="002371FF" w:rsidRDefault="001E1ED4">
            <w:pPr>
              <w:pStyle w:val="TableParagraph"/>
              <w:tabs>
                <w:tab w:val="left" w:pos="5040"/>
              </w:tabs>
              <w:spacing w:line="266" w:lineRule="exact"/>
              <w:rPr>
                <w:b/>
              </w:rPr>
            </w:pPr>
            <w:r>
              <w:rPr>
                <w:b/>
              </w:rPr>
              <w:t>Τρόποι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Ποσοστό</w:t>
            </w:r>
          </w:p>
          <w:p w14:paraId="6420E8AE" w14:textId="080B2F91" w:rsidR="002371FF" w:rsidRDefault="001E1ED4">
            <w:pPr>
              <w:pStyle w:val="TableParagraph"/>
              <w:tabs>
                <w:tab w:val="right" w:pos="5551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Εξέταση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Επίλυση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Προβλημάτων</w:t>
            </w:r>
            <w:r>
              <w:rPr>
                <w:rFonts w:ascii="Times New Roman" w:hAnsi="Times New Roman"/>
                <w:sz w:val="20"/>
              </w:rPr>
              <w:tab/>
            </w:r>
            <w:r w:rsidR="005E177E">
              <w:rPr>
                <w:spacing w:val="-5"/>
                <w:sz w:val="20"/>
              </w:rPr>
              <w:t>90</w:t>
            </w:r>
          </w:p>
          <w:p w14:paraId="5D8B453C" w14:textId="05BB7A7E" w:rsidR="002371FF" w:rsidRDefault="001E1ED4" w:rsidP="00B11A3E">
            <w:pPr>
              <w:pStyle w:val="TableParagraph"/>
              <w:tabs>
                <w:tab w:val="right" w:pos="5551"/>
              </w:tabs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rFonts w:ascii="Times New Roman" w:hAnsi="Times New Roman"/>
                <w:sz w:val="20"/>
              </w:rPr>
              <w:tab/>
            </w:r>
            <w:r w:rsidR="005E177E">
              <w:rPr>
                <w:spacing w:val="-5"/>
                <w:sz w:val="20"/>
              </w:rPr>
              <w:t>10</w:t>
            </w:r>
          </w:p>
        </w:tc>
      </w:tr>
    </w:tbl>
    <w:p w14:paraId="6F682576" w14:textId="4DA0ABBB" w:rsidR="002371FF" w:rsidRDefault="002371FF">
      <w:pPr>
        <w:pStyle w:val="BodyText"/>
        <w:spacing w:before="106"/>
        <w:rPr>
          <w:b/>
          <w:sz w:val="26"/>
        </w:rPr>
      </w:pPr>
    </w:p>
    <w:p w14:paraId="097218A8" w14:textId="1C30636D" w:rsidR="002371FF" w:rsidRDefault="001E1ED4">
      <w:pPr>
        <w:pStyle w:val="ListParagraph"/>
        <w:numPr>
          <w:ilvl w:val="0"/>
          <w:numId w:val="3"/>
        </w:numPr>
        <w:tabs>
          <w:tab w:val="left" w:pos="332"/>
        </w:tabs>
        <w:ind w:left="332" w:hanging="316"/>
        <w:jc w:val="left"/>
        <w:rPr>
          <w:b/>
          <w:sz w:val="26"/>
        </w:rPr>
      </w:pPr>
      <w:r>
        <w:rPr>
          <w:b/>
          <w:sz w:val="26"/>
        </w:rPr>
        <w:t>ΣΥΝΙΣΤΩΜΕΝΗ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ΒΙΒΛΙΟΓΡΑΦΙΑ</w:t>
      </w:r>
    </w:p>
    <w:p w14:paraId="79289103" w14:textId="2CFD696C" w:rsidR="002371FF" w:rsidRDefault="0099615E">
      <w:pPr>
        <w:pStyle w:val="BodyText"/>
        <w:spacing w:before="6"/>
        <w:rPr>
          <w:b/>
          <w:sz w:val="4"/>
        </w:rPr>
      </w:pPr>
      <w:r>
        <w:rPr>
          <w:b/>
          <w:noProof/>
          <w:sz w:val="4"/>
          <w:lang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84DD3" wp14:editId="35A79341">
                <wp:simplePos x="0" y="0"/>
                <wp:positionH relativeFrom="page">
                  <wp:posOffset>190500</wp:posOffset>
                </wp:positionH>
                <wp:positionV relativeFrom="paragraph">
                  <wp:posOffset>55880</wp:posOffset>
                </wp:positionV>
                <wp:extent cx="7048500" cy="1971675"/>
                <wp:effectExtent l="0" t="0" r="19050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19716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C6405" w14:textId="77777777" w:rsidR="002371FF" w:rsidRDefault="001E1ED4">
                            <w:pPr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Εύδοξος</w:t>
                            </w:r>
                          </w:p>
                          <w:p w14:paraId="67F5F8A3" w14:textId="77777777" w:rsidR="0022732F" w:rsidRDefault="00E77EDE" w:rsidP="002273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autoSpaceDE/>
                              <w:autoSpaceDN/>
                              <w:ind w:left="176" w:hanging="14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Marsden Jerold E. </w:t>
                              </w:r>
                            </w:hyperlink>
                            <w:hyperlink r:id="rId11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Tromba Antony J.</w:t>
                              </w:r>
                            </w:hyperlink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Διανυσματικός Λογισμός, Πανεπιστημιακές Εκδόσεις Κρήτης, Μετάφραση: Γιαννόπουλος Απόστολος, Επιστημονική επιμέλεια: Καραγιαννάκης Δημήτρης, A' έκδοση, 1992, Τρέχουσα έκδοση: 2018, Τίτλος πρωτότυπου "Vector Calculus", W.H. Freeman &amp; Company, 3rd edition, 1988.</w:t>
                            </w:r>
                          </w:p>
                          <w:p w14:paraId="62506BA4" w14:textId="77777777" w:rsidR="0022732F" w:rsidRPr="009F0476" w:rsidRDefault="00E77EDE" w:rsidP="002273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autoSpaceDE/>
                              <w:autoSpaceDN/>
                              <w:ind w:left="176" w:hanging="14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William L. Briggs</w:t>
                              </w:r>
                            </w:hyperlink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3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Lyle Cochran</w:t>
                              </w:r>
                            </w:hyperlink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4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Bernard Gillett</w:t>
                              </w:r>
                            </w:hyperlink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Απειροστικός λογισμός, </w:t>
                            </w:r>
                            <w:r w:rsidR="0022732F" w:rsidRPr="009F0476">
                              <w:rPr>
                                <w:rStyle w:val="roboto-bold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Επιμέλεια: </w:t>
                            </w:r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Θεόδωρος Χωρίκης, </w:t>
                            </w:r>
                            <w:r w:rsidR="0022732F" w:rsidRPr="009F0476">
                              <w:rPr>
                                <w:rStyle w:val="roboto-bold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Μετάφραση: </w:t>
                            </w:r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Στάμος Τσιτσώνης, Παναγιώτα Λάλου, Μιλτιάδης Χαλικιάς, </w:t>
                            </w:r>
                            <w:r w:rsidR="0022732F" w:rsidRPr="009F0476">
                              <w:rPr>
                                <w:rStyle w:val="roboto-bold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Έτος έκδοσης εντύπου, </w:t>
                            </w:r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2018.</w:t>
                            </w:r>
                          </w:p>
                          <w:p w14:paraId="423E5808" w14:textId="77777777" w:rsidR="0022732F" w:rsidRPr="009F0476" w:rsidRDefault="00E77EDE" w:rsidP="002273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autoSpaceDE/>
                              <w:autoSpaceDN/>
                              <w:ind w:left="176" w:hanging="14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22732F" w:rsidRPr="009F0476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Καρανικόλας Δ. Νικόλαος</w:t>
                              </w:r>
                            </w:hyperlink>
                            <w:r w:rsidR="0022732F"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Εισαγωγή στο Διαφορικό Λογισμό Συναρτήσεων Πολλών Μεταβλητών, Εκδόσεις ΖΗΤΗ.</w:t>
                            </w:r>
                          </w:p>
                          <w:p w14:paraId="6CC4027F" w14:textId="77777777" w:rsidR="0022732F" w:rsidRPr="009F0476" w:rsidRDefault="0022732F" w:rsidP="002273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autoSpaceDE/>
                              <w:autoSpaceDN/>
                              <w:ind w:left="176" w:hanging="14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F0476">
                              <w:rPr>
                                <w:rStyle w:val="1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Κυβεντίδης Θωμάς, </w:t>
                            </w:r>
                            <w:r w:rsidRPr="009F04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Ολοκληρωτικός Λογισμός Συναρτήσεων Πολλών Μεταβλητών, Εκδόσεις ΖΗΤΗ, ISBN 978-960-456-491-0, </w:t>
                            </w:r>
                            <w:r w:rsidRPr="009F0476">
                              <w:rPr>
                                <w:rStyle w:val="1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Κωδικός Ευδόξου: 68392615.</w:t>
                            </w:r>
                          </w:p>
                          <w:p w14:paraId="36A0A8F0" w14:textId="77777777" w:rsidR="0022732F" w:rsidRPr="0022732F" w:rsidRDefault="0022732F" w:rsidP="002273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autoSpaceDE/>
                              <w:autoSpaceDN/>
                              <w:ind w:left="176" w:hanging="14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2732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K.A. Stroud, “Further Engineering Mathematics”, </w:t>
                            </w:r>
                            <w:r w:rsidRPr="009F047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δεύτερη</w:t>
                            </w:r>
                            <w:r w:rsidRPr="0022732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F047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έκδοση</w:t>
                            </w:r>
                            <w:r w:rsidRPr="0022732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McMillan, 1990.</w:t>
                            </w:r>
                          </w:p>
                          <w:p w14:paraId="4C7DE11E" w14:textId="77777777" w:rsidR="0022732F" w:rsidRPr="009F0476" w:rsidRDefault="0022732F" w:rsidP="0022732F">
                            <w:pPr>
                              <w:pStyle w:val="Heading4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 w:line="240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F04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0"/>
                                <w:szCs w:val="20"/>
                                <w:lang w:val="el-GR"/>
                              </w:rPr>
                              <w:t>Α.Γ. Αθανασιάδη, “Εφαρμοσμένα Μαθηματικά”, εκδόσεις Ζήτη, Θεσσαλονίκη, 2003.</w:t>
                            </w:r>
                          </w:p>
                          <w:p w14:paraId="0DEA1EF3" w14:textId="7E1A6D0A" w:rsidR="00483082" w:rsidRPr="00483082" w:rsidRDefault="00483082" w:rsidP="005E177E">
                            <w:pPr>
                              <w:pStyle w:val="BodyText"/>
                              <w:spacing w:before="162"/>
                              <w:ind w:left="50" w:right="133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784DD3" id="Textbox 12" o:spid="_x0000_s1031" type="#_x0000_t202" style="position:absolute;margin-left:15pt;margin-top:4.4pt;width:555pt;height:155.2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" filled="f" strokeweight="1pt">
                <v:path arrowok="t"/>
                <v:textbox inset="0,0,0,0">
                  <w:txbxContent>
                    <w:p w14:paraId="2DBC6405" w14:textId="77777777" w:rsidR="002371FF" w:rsidRDefault="001E1ED4">
                      <w:pPr>
                        <w:ind w:left="5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Εύδοξος</w:t>
                      </w:r>
                      <w:proofErr w:type="spellEnd"/>
                    </w:p>
                    <w:p w14:paraId="67F5F8A3" w14:textId="77777777" w:rsidR="0022732F" w:rsidRDefault="0022732F" w:rsidP="0022732F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autoSpaceDE/>
                        <w:autoSpaceDN/>
                        <w:ind w:left="176" w:hanging="142"/>
                        <w:contextualSpacing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hyperlink r:id="rId16" w:history="1"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Marsden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Jerold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E. </w:t>
                        </w:r>
                        <w:proofErr w:type="spellStart"/>
                      </w:hyperlink>
                      <w:hyperlink r:id="rId17" w:history="1"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Tromba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Antony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J.</w:t>
                        </w:r>
                      </w:hyperlink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Διανυσματικός Λογισμός, Πανεπιστημιακές Εκδόσεις Κρήτης, Μετάφραση: Γιαννόπουλος Απόστολος, Επιστημονική επιμέλεια: Καραγιαννάκης Δημήτρης, A' έκδοση, 1992, Τρέχουσα έκδοση: 2018, Τίτλος πρωτότυπου "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Vector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Calculus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", W.H.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Freeman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Company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3rd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edition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1988.</w:t>
                      </w:r>
                    </w:p>
                    <w:p w14:paraId="62506BA4" w14:textId="77777777" w:rsidR="0022732F" w:rsidRPr="009F0476" w:rsidRDefault="0022732F" w:rsidP="0022732F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autoSpaceDE/>
                        <w:autoSpaceDN/>
                        <w:ind w:left="176" w:hanging="142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hyperlink r:id="rId18" w:history="1"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William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L. </w:t>
                        </w:r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Briggs</w:t>
                        </w:r>
                        <w:proofErr w:type="spellEnd"/>
                      </w:hyperlink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hyperlink r:id="rId19" w:history="1"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Lyle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Cochran</w:t>
                        </w:r>
                        <w:proofErr w:type="spellEnd"/>
                      </w:hyperlink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hyperlink r:id="rId20" w:history="1"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Bernard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Gillett</w:t>
                        </w:r>
                        <w:proofErr w:type="spellEnd"/>
                      </w:hyperlink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Απειροστικός λογισμός, </w:t>
                      </w:r>
                      <w:r w:rsidRPr="009F0476">
                        <w:rPr>
                          <w:rStyle w:val="roboto-bold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Επιμέλεια: </w:t>
                      </w:r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Θεόδωρος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Χωρίκης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r w:rsidRPr="009F0476">
                        <w:rPr>
                          <w:rStyle w:val="roboto-bold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Μετάφραση: </w:t>
                      </w:r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Στάμος Τσιτσώνης, Παναγιώτα Λάλου, Μιλτιάδης </w:t>
                      </w:r>
                      <w:proofErr w:type="spellStart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Χαλικιάς</w:t>
                      </w:r>
                      <w:proofErr w:type="spellEnd"/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r w:rsidRPr="009F0476">
                        <w:rPr>
                          <w:rStyle w:val="roboto-bold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Έτος έκδοσης εντύπου, </w:t>
                      </w:r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2018.</w:t>
                      </w:r>
                    </w:p>
                    <w:p w14:paraId="423E5808" w14:textId="77777777" w:rsidR="0022732F" w:rsidRPr="009F0476" w:rsidRDefault="0022732F" w:rsidP="0022732F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autoSpaceDE/>
                        <w:autoSpaceDN/>
                        <w:ind w:left="176" w:hanging="142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hyperlink r:id="rId21" w:history="1">
                        <w:proofErr w:type="spellStart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Καρανικόλας</w:t>
                        </w:r>
                        <w:proofErr w:type="spellEnd"/>
                        <w:r w:rsidRPr="009F0476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Δ. Νικόλαος</w:t>
                        </w:r>
                      </w:hyperlink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Εισαγωγή στο Διαφορικό Λογισμό Συναρτήσεων Πολλών Μεταβλητών, Εκδόσεις ΖΗΤΗ.</w:t>
                      </w:r>
                    </w:p>
                    <w:p w14:paraId="6CC4027F" w14:textId="77777777" w:rsidR="0022732F" w:rsidRPr="009F0476" w:rsidRDefault="0022732F" w:rsidP="0022732F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autoSpaceDE/>
                        <w:autoSpaceDN/>
                        <w:ind w:left="176" w:hanging="142"/>
                        <w:contextualSpacing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9F0476">
                        <w:rPr>
                          <w:rStyle w:val="1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Κυβεντίδης</w:t>
                      </w:r>
                      <w:proofErr w:type="spellEnd"/>
                      <w:r w:rsidRPr="009F0476">
                        <w:rPr>
                          <w:rStyle w:val="1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Θωμάς, </w:t>
                      </w:r>
                      <w:r w:rsidRPr="009F04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Ολοκληρωτικός Λογισμός Συναρτήσεων Πολλών Μεταβλητών, Εκδόσεις ΖΗΤΗ, ISBN 978-960-456-491-0, </w:t>
                      </w:r>
                      <w:r w:rsidRPr="009F0476">
                        <w:rPr>
                          <w:rStyle w:val="1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Κωδικός </w:t>
                      </w:r>
                      <w:proofErr w:type="spellStart"/>
                      <w:r w:rsidRPr="009F0476">
                        <w:rPr>
                          <w:rStyle w:val="1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Ευδόξου</w:t>
                      </w:r>
                      <w:proofErr w:type="spellEnd"/>
                      <w:r w:rsidRPr="009F0476">
                        <w:rPr>
                          <w:rStyle w:val="1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: 68392615.</w:t>
                      </w:r>
                    </w:p>
                    <w:p w14:paraId="36A0A8F0" w14:textId="77777777" w:rsidR="0022732F" w:rsidRPr="0022732F" w:rsidRDefault="0022732F" w:rsidP="0022732F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autoSpaceDE/>
                        <w:autoSpaceDN/>
                        <w:ind w:left="176" w:hanging="142"/>
                        <w:contextualSpacing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22732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K.A. Stroud, “Further Engineering Mathematics”, </w:t>
                      </w:r>
                      <w:r w:rsidRPr="009F0476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δεύτερη</w:t>
                      </w:r>
                      <w:r w:rsidRPr="0022732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F0476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έκδοση</w:t>
                      </w:r>
                      <w:r w:rsidRPr="0022732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en-US"/>
                        </w:rPr>
                        <w:t>, McMillan, 1990.</w:t>
                      </w:r>
                    </w:p>
                    <w:p w14:paraId="4C7DE11E" w14:textId="77777777" w:rsidR="0022732F" w:rsidRPr="009F0476" w:rsidRDefault="0022732F" w:rsidP="0022732F">
                      <w:pPr>
                        <w:pStyle w:val="Heading4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 w:line="240" w:lineRule="auto"/>
                        <w:ind w:left="176" w:hanging="142"/>
                        <w:rPr>
                          <w:rFonts w:asciiTheme="minorHAnsi" w:hAnsiTheme="minorHAnsi" w:cstheme="minorHAnsi"/>
                          <w:b w:val="0"/>
                          <w:bCs w:val="0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9F0476">
                        <w:rPr>
                          <w:rFonts w:asciiTheme="minorHAnsi" w:hAnsiTheme="minorHAnsi" w:cstheme="minorHAnsi"/>
                          <w:b w:val="0"/>
                          <w:bCs w:val="0"/>
                          <w:sz w:val="20"/>
                          <w:szCs w:val="20"/>
                          <w:lang w:val="el-GR"/>
                        </w:rPr>
                        <w:t>Α.Γ. Αθανασιάδη, “Εφαρμοσμένα Μαθηματικά”, εκδόσεις Ζήτη, Θεσσαλονίκη, 2003.</w:t>
                      </w:r>
                    </w:p>
                    <w:p w14:paraId="0DEA1EF3" w14:textId="7E1A6D0A" w:rsidR="00483082" w:rsidRPr="00483082" w:rsidRDefault="00483082" w:rsidP="005E177E">
                      <w:pPr>
                        <w:pStyle w:val="BodyText"/>
                        <w:spacing w:before="162"/>
                        <w:ind w:left="50" w:right="133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371FF">
      <w:headerReference w:type="default" r:id="rId22"/>
      <w:footerReference w:type="default" r:id="rId23"/>
      <w:pgSz w:w="11900" w:h="16840"/>
      <w:pgMar w:top="1860" w:right="283" w:bottom="920" w:left="283" w:header="601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524F" w14:textId="77777777" w:rsidR="00E77EDE" w:rsidRDefault="00E77EDE">
      <w:r>
        <w:separator/>
      </w:r>
    </w:p>
  </w:endnote>
  <w:endnote w:type="continuationSeparator" w:id="0">
    <w:p w14:paraId="26BBDF25" w14:textId="77777777" w:rsidR="00E77EDE" w:rsidRDefault="00E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9135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39872" behindDoc="1" locked="0" layoutInCell="1" allowOverlap="1" wp14:anchorId="47146317" wp14:editId="742A557A">
          <wp:simplePos x="0" y="0"/>
          <wp:positionH relativeFrom="page">
            <wp:posOffset>3429492</wp:posOffset>
          </wp:positionH>
          <wp:positionV relativeFrom="page">
            <wp:posOffset>9677400</wp:posOffset>
          </wp:positionV>
          <wp:extent cx="686958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95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71E1E49" wp14:editId="797C9ED2">
              <wp:simplePos x="0" y="0"/>
              <wp:positionH relativeFrom="page">
                <wp:posOffset>6559168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AD031" w14:textId="77777777" w:rsidR="002371FF" w:rsidRDefault="001E1ED4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8308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1E1E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16.45pt;margin-top:794.3pt;width:12.1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" filled="f" stroked="f">
              <v:textbox inset="0,0,0,0">
                <w:txbxContent>
                  <w:p w14:paraId="2DEAD031" w14:textId="77777777" w:rsidR="002371FF" w:rsidRDefault="001E1ED4">
                    <w:pPr>
                      <w:pStyle w:val="BodyTex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8308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7F12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47773DF3" wp14:editId="44907176">
              <wp:simplePos x="0" y="0"/>
              <wp:positionH relativeFrom="page">
                <wp:posOffset>6597268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094E0" w14:textId="77777777" w:rsidR="002371FF" w:rsidRDefault="001E1ED4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8308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7773DF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19.45pt;margin-top:794.3pt;width:12.1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" filled="f" stroked="f">
              <v:textbox inset="0,0,0,0">
                <w:txbxContent>
                  <w:p w14:paraId="081094E0" w14:textId="77777777" w:rsidR="002371FF" w:rsidRDefault="001E1ED4">
                    <w:pPr>
                      <w:pStyle w:val="BodyTex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8308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C4F1" w14:textId="77777777" w:rsidR="00E77EDE" w:rsidRDefault="00E77EDE">
      <w:r>
        <w:separator/>
      </w:r>
    </w:p>
  </w:footnote>
  <w:footnote w:type="continuationSeparator" w:id="0">
    <w:p w14:paraId="33F1D9DC" w14:textId="77777777" w:rsidR="00E77EDE" w:rsidRDefault="00E7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FA4C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39360" behindDoc="1" locked="0" layoutInCell="1" allowOverlap="1" wp14:anchorId="66666F47" wp14:editId="02C7D3C8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7CC2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40896" behindDoc="1" locked="0" layoutInCell="1" allowOverlap="1" wp14:anchorId="3CE5E95B" wp14:editId="5B3626B1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7BA"/>
    <w:multiLevelType w:val="hybridMultilevel"/>
    <w:tmpl w:val="4A306930"/>
    <w:lvl w:ilvl="0" w:tplc="D5A49132">
      <w:numFmt w:val="bullet"/>
      <w:lvlText w:val="•"/>
      <w:lvlJc w:val="left"/>
      <w:pPr>
        <w:ind w:left="204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948C4760">
      <w:numFmt w:val="bullet"/>
      <w:lvlText w:val="•"/>
      <w:lvlJc w:val="left"/>
      <w:pPr>
        <w:ind w:left="1288" w:hanging="145"/>
      </w:pPr>
      <w:rPr>
        <w:rFonts w:hint="default"/>
        <w:lang w:val="el-GR" w:eastAsia="en-US" w:bidi="ar-SA"/>
      </w:rPr>
    </w:lvl>
    <w:lvl w:ilvl="2" w:tplc="7CF42B12">
      <w:numFmt w:val="bullet"/>
      <w:lvlText w:val="•"/>
      <w:lvlJc w:val="left"/>
      <w:pPr>
        <w:ind w:left="2376" w:hanging="145"/>
      </w:pPr>
      <w:rPr>
        <w:rFonts w:hint="default"/>
        <w:lang w:val="el-GR" w:eastAsia="en-US" w:bidi="ar-SA"/>
      </w:rPr>
    </w:lvl>
    <w:lvl w:ilvl="3" w:tplc="A3EE7754">
      <w:numFmt w:val="bullet"/>
      <w:lvlText w:val="•"/>
      <w:lvlJc w:val="left"/>
      <w:pPr>
        <w:ind w:left="3464" w:hanging="145"/>
      </w:pPr>
      <w:rPr>
        <w:rFonts w:hint="default"/>
        <w:lang w:val="el-GR" w:eastAsia="en-US" w:bidi="ar-SA"/>
      </w:rPr>
    </w:lvl>
    <w:lvl w:ilvl="4" w:tplc="5E44B614">
      <w:numFmt w:val="bullet"/>
      <w:lvlText w:val="•"/>
      <w:lvlJc w:val="left"/>
      <w:pPr>
        <w:ind w:left="4552" w:hanging="145"/>
      </w:pPr>
      <w:rPr>
        <w:rFonts w:hint="default"/>
        <w:lang w:val="el-GR" w:eastAsia="en-US" w:bidi="ar-SA"/>
      </w:rPr>
    </w:lvl>
    <w:lvl w:ilvl="5" w:tplc="99F618F8">
      <w:numFmt w:val="bullet"/>
      <w:lvlText w:val="•"/>
      <w:lvlJc w:val="left"/>
      <w:pPr>
        <w:ind w:left="5640" w:hanging="145"/>
      </w:pPr>
      <w:rPr>
        <w:rFonts w:hint="default"/>
        <w:lang w:val="el-GR" w:eastAsia="en-US" w:bidi="ar-SA"/>
      </w:rPr>
    </w:lvl>
    <w:lvl w:ilvl="6" w:tplc="64047F96">
      <w:numFmt w:val="bullet"/>
      <w:lvlText w:val="•"/>
      <w:lvlJc w:val="left"/>
      <w:pPr>
        <w:ind w:left="6728" w:hanging="145"/>
      </w:pPr>
      <w:rPr>
        <w:rFonts w:hint="default"/>
        <w:lang w:val="el-GR" w:eastAsia="en-US" w:bidi="ar-SA"/>
      </w:rPr>
    </w:lvl>
    <w:lvl w:ilvl="7" w:tplc="FA8EE068">
      <w:numFmt w:val="bullet"/>
      <w:lvlText w:val="•"/>
      <w:lvlJc w:val="left"/>
      <w:pPr>
        <w:ind w:left="7816" w:hanging="145"/>
      </w:pPr>
      <w:rPr>
        <w:rFonts w:hint="default"/>
        <w:lang w:val="el-GR" w:eastAsia="en-US" w:bidi="ar-SA"/>
      </w:rPr>
    </w:lvl>
    <w:lvl w:ilvl="8" w:tplc="910AB914">
      <w:numFmt w:val="bullet"/>
      <w:lvlText w:val="•"/>
      <w:lvlJc w:val="left"/>
      <w:pPr>
        <w:ind w:left="8904" w:hanging="145"/>
      </w:pPr>
      <w:rPr>
        <w:rFonts w:hint="default"/>
        <w:lang w:val="el-GR" w:eastAsia="en-US" w:bidi="ar-SA"/>
      </w:rPr>
    </w:lvl>
  </w:abstractNum>
  <w:abstractNum w:abstractNumId="1" w15:restartNumberingAfterBreak="0">
    <w:nsid w:val="23F34CC6"/>
    <w:multiLevelType w:val="hybridMultilevel"/>
    <w:tmpl w:val="02C6D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43D"/>
    <w:multiLevelType w:val="hybridMultilevel"/>
    <w:tmpl w:val="F4F6048C"/>
    <w:lvl w:ilvl="0" w:tplc="B9C2F860">
      <w:start w:val="1"/>
      <w:numFmt w:val="decimal"/>
      <w:lvlText w:val="%1."/>
      <w:lvlJc w:val="left"/>
      <w:pPr>
        <w:ind w:left="435" w:hanging="31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el-GR" w:eastAsia="en-US" w:bidi="ar-SA"/>
      </w:rPr>
    </w:lvl>
    <w:lvl w:ilvl="1" w:tplc="10F0480E">
      <w:numFmt w:val="bullet"/>
      <w:lvlText w:val="•"/>
      <w:lvlJc w:val="left"/>
      <w:pPr>
        <w:ind w:left="1529" w:hanging="319"/>
      </w:pPr>
      <w:rPr>
        <w:rFonts w:hint="default"/>
        <w:lang w:val="el-GR" w:eastAsia="en-US" w:bidi="ar-SA"/>
      </w:rPr>
    </w:lvl>
    <w:lvl w:ilvl="2" w:tplc="BCA69DDC">
      <w:numFmt w:val="bullet"/>
      <w:lvlText w:val="•"/>
      <w:lvlJc w:val="left"/>
      <w:pPr>
        <w:ind w:left="2618" w:hanging="319"/>
      </w:pPr>
      <w:rPr>
        <w:rFonts w:hint="default"/>
        <w:lang w:val="el-GR" w:eastAsia="en-US" w:bidi="ar-SA"/>
      </w:rPr>
    </w:lvl>
    <w:lvl w:ilvl="3" w:tplc="AFEC8C00">
      <w:numFmt w:val="bullet"/>
      <w:lvlText w:val="•"/>
      <w:lvlJc w:val="left"/>
      <w:pPr>
        <w:ind w:left="3708" w:hanging="319"/>
      </w:pPr>
      <w:rPr>
        <w:rFonts w:hint="default"/>
        <w:lang w:val="el-GR" w:eastAsia="en-US" w:bidi="ar-SA"/>
      </w:rPr>
    </w:lvl>
    <w:lvl w:ilvl="4" w:tplc="8026C5CA">
      <w:numFmt w:val="bullet"/>
      <w:lvlText w:val="•"/>
      <w:lvlJc w:val="left"/>
      <w:pPr>
        <w:ind w:left="4797" w:hanging="319"/>
      </w:pPr>
      <w:rPr>
        <w:rFonts w:hint="default"/>
        <w:lang w:val="el-GR" w:eastAsia="en-US" w:bidi="ar-SA"/>
      </w:rPr>
    </w:lvl>
    <w:lvl w:ilvl="5" w:tplc="932ED222">
      <w:numFmt w:val="bullet"/>
      <w:lvlText w:val="•"/>
      <w:lvlJc w:val="left"/>
      <w:pPr>
        <w:ind w:left="5887" w:hanging="319"/>
      </w:pPr>
      <w:rPr>
        <w:rFonts w:hint="default"/>
        <w:lang w:val="el-GR" w:eastAsia="en-US" w:bidi="ar-SA"/>
      </w:rPr>
    </w:lvl>
    <w:lvl w:ilvl="6" w:tplc="FBD856CA">
      <w:numFmt w:val="bullet"/>
      <w:lvlText w:val="•"/>
      <w:lvlJc w:val="left"/>
      <w:pPr>
        <w:ind w:left="6976" w:hanging="319"/>
      </w:pPr>
      <w:rPr>
        <w:rFonts w:hint="default"/>
        <w:lang w:val="el-GR" w:eastAsia="en-US" w:bidi="ar-SA"/>
      </w:rPr>
    </w:lvl>
    <w:lvl w:ilvl="7" w:tplc="1E424838">
      <w:numFmt w:val="bullet"/>
      <w:lvlText w:val="•"/>
      <w:lvlJc w:val="left"/>
      <w:pPr>
        <w:ind w:left="8065" w:hanging="319"/>
      </w:pPr>
      <w:rPr>
        <w:rFonts w:hint="default"/>
        <w:lang w:val="el-GR" w:eastAsia="en-US" w:bidi="ar-SA"/>
      </w:rPr>
    </w:lvl>
    <w:lvl w:ilvl="8" w:tplc="18DCF59A">
      <w:numFmt w:val="bullet"/>
      <w:lvlText w:val="•"/>
      <w:lvlJc w:val="left"/>
      <w:pPr>
        <w:ind w:left="9155" w:hanging="319"/>
      </w:pPr>
      <w:rPr>
        <w:rFonts w:hint="default"/>
        <w:lang w:val="el-GR" w:eastAsia="en-US" w:bidi="ar-SA"/>
      </w:rPr>
    </w:lvl>
  </w:abstractNum>
  <w:abstractNum w:abstractNumId="3" w15:restartNumberingAfterBreak="0">
    <w:nsid w:val="2E86172C"/>
    <w:multiLevelType w:val="hybridMultilevel"/>
    <w:tmpl w:val="71DA28A2"/>
    <w:lvl w:ilvl="0" w:tplc="CA7EE9D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592B"/>
    <w:multiLevelType w:val="hybridMultilevel"/>
    <w:tmpl w:val="05606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4C2B"/>
    <w:multiLevelType w:val="hybridMultilevel"/>
    <w:tmpl w:val="AF82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66F6B"/>
    <w:multiLevelType w:val="hybridMultilevel"/>
    <w:tmpl w:val="DB4EC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45762"/>
    <w:multiLevelType w:val="hybridMultilevel"/>
    <w:tmpl w:val="3824107C"/>
    <w:lvl w:ilvl="0" w:tplc="DD56C556">
      <w:numFmt w:val="bullet"/>
      <w:lvlText w:val="•"/>
      <w:lvlJc w:val="left"/>
      <w:pPr>
        <w:ind w:left="5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A84C582">
      <w:numFmt w:val="bullet"/>
      <w:lvlText w:val="•"/>
      <w:lvlJc w:val="left"/>
      <w:pPr>
        <w:ind w:left="1162" w:hanging="145"/>
      </w:pPr>
      <w:rPr>
        <w:rFonts w:hint="default"/>
        <w:lang w:val="el-GR" w:eastAsia="en-US" w:bidi="ar-SA"/>
      </w:rPr>
    </w:lvl>
    <w:lvl w:ilvl="2" w:tplc="C9F20674">
      <w:numFmt w:val="bullet"/>
      <w:lvlText w:val="•"/>
      <w:lvlJc w:val="left"/>
      <w:pPr>
        <w:ind w:left="2264" w:hanging="145"/>
      </w:pPr>
      <w:rPr>
        <w:rFonts w:hint="default"/>
        <w:lang w:val="el-GR" w:eastAsia="en-US" w:bidi="ar-SA"/>
      </w:rPr>
    </w:lvl>
    <w:lvl w:ilvl="3" w:tplc="00CE5382">
      <w:numFmt w:val="bullet"/>
      <w:lvlText w:val="•"/>
      <w:lvlJc w:val="left"/>
      <w:pPr>
        <w:ind w:left="3366" w:hanging="145"/>
      </w:pPr>
      <w:rPr>
        <w:rFonts w:hint="default"/>
        <w:lang w:val="el-GR" w:eastAsia="en-US" w:bidi="ar-SA"/>
      </w:rPr>
    </w:lvl>
    <w:lvl w:ilvl="4" w:tplc="09C4EB1A">
      <w:numFmt w:val="bullet"/>
      <w:lvlText w:val="•"/>
      <w:lvlJc w:val="left"/>
      <w:pPr>
        <w:ind w:left="4468" w:hanging="145"/>
      </w:pPr>
      <w:rPr>
        <w:rFonts w:hint="default"/>
        <w:lang w:val="el-GR" w:eastAsia="en-US" w:bidi="ar-SA"/>
      </w:rPr>
    </w:lvl>
    <w:lvl w:ilvl="5" w:tplc="047EC500">
      <w:numFmt w:val="bullet"/>
      <w:lvlText w:val="•"/>
      <w:lvlJc w:val="left"/>
      <w:pPr>
        <w:ind w:left="5570" w:hanging="145"/>
      </w:pPr>
      <w:rPr>
        <w:rFonts w:hint="default"/>
        <w:lang w:val="el-GR" w:eastAsia="en-US" w:bidi="ar-SA"/>
      </w:rPr>
    </w:lvl>
    <w:lvl w:ilvl="6" w:tplc="47E22B00">
      <w:numFmt w:val="bullet"/>
      <w:lvlText w:val="•"/>
      <w:lvlJc w:val="left"/>
      <w:pPr>
        <w:ind w:left="6672" w:hanging="145"/>
      </w:pPr>
      <w:rPr>
        <w:rFonts w:hint="default"/>
        <w:lang w:val="el-GR" w:eastAsia="en-US" w:bidi="ar-SA"/>
      </w:rPr>
    </w:lvl>
    <w:lvl w:ilvl="7" w:tplc="26DE5F24">
      <w:numFmt w:val="bullet"/>
      <w:lvlText w:val="•"/>
      <w:lvlJc w:val="left"/>
      <w:pPr>
        <w:ind w:left="7774" w:hanging="145"/>
      </w:pPr>
      <w:rPr>
        <w:rFonts w:hint="default"/>
        <w:lang w:val="el-GR" w:eastAsia="en-US" w:bidi="ar-SA"/>
      </w:rPr>
    </w:lvl>
    <w:lvl w:ilvl="8" w:tplc="71F6658E">
      <w:numFmt w:val="bullet"/>
      <w:lvlText w:val="•"/>
      <w:lvlJc w:val="left"/>
      <w:pPr>
        <w:ind w:left="8876" w:hanging="1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FF"/>
    <w:rsid w:val="001D5E40"/>
    <w:rsid w:val="001E1ED4"/>
    <w:rsid w:val="0022732F"/>
    <w:rsid w:val="002371FF"/>
    <w:rsid w:val="0028465C"/>
    <w:rsid w:val="002D372F"/>
    <w:rsid w:val="00311ACE"/>
    <w:rsid w:val="00340394"/>
    <w:rsid w:val="004725CD"/>
    <w:rsid w:val="00472B72"/>
    <w:rsid w:val="00483082"/>
    <w:rsid w:val="004C4F31"/>
    <w:rsid w:val="005E177E"/>
    <w:rsid w:val="006926D0"/>
    <w:rsid w:val="00742C72"/>
    <w:rsid w:val="007814F9"/>
    <w:rsid w:val="008507C2"/>
    <w:rsid w:val="0099615E"/>
    <w:rsid w:val="009E28E3"/>
    <w:rsid w:val="00B11A3E"/>
    <w:rsid w:val="00B56311"/>
    <w:rsid w:val="00B770BE"/>
    <w:rsid w:val="00D858CC"/>
    <w:rsid w:val="00D9590C"/>
    <w:rsid w:val="00DB073A"/>
    <w:rsid w:val="00E53EDF"/>
    <w:rsid w:val="00E77EDE"/>
    <w:rsid w:val="00E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074E"/>
  <w15:docId w15:val="{F948B255-063F-43A3-B183-99FF7639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4">
    <w:name w:val="heading 4"/>
    <w:basedOn w:val="Normal"/>
    <w:next w:val="Normal"/>
    <w:link w:val="Heading4Char"/>
    <w:qFormat/>
    <w:rsid w:val="002D372F"/>
    <w:pPr>
      <w:keepNext/>
      <w:widowControl/>
      <w:autoSpaceDE/>
      <w:autoSpaceDN/>
      <w:spacing w:before="240" w:after="60" w:line="288" w:lineRule="auto"/>
      <w:jc w:val="both"/>
      <w:outlineLvl w:val="3"/>
    </w:pPr>
    <w:rPr>
      <w:rFonts w:ascii="Georgia" w:eastAsia="Times New Roman" w:hAnsi="Georgia" w:cs="Times New Roman"/>
      <w:b/>
      <w:bCs/>
      <w:sz w:val="28"/>
      <w:szCs w:val="28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6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33" w:hanging="316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  <w:style w:type="paragraph" w:customStyle="1" w:styleId="ListParagraph1">
    <w:name w:val="List Paragraph1"/>
    <w:basedOn w:val="Normal"/>
    <w:rsid w:val="002D372F"/>
    <w:pPr>
      <w:widowControl/>
      <w:suppressAutoHyphens/>
      <w:autoSpaceDE/>
      <w:autoSpaceDN/>
      <w:spacing w:after="200" w:line="276" w:lineRule="auto"/>
      <w:ind w:left="720"/>
    </w:pPr>
    <w:rPr>
      <w:rFonts w:eastAsia="SimSun"/>
      <w:kern w:val="1"/>
      <w:lang w:eastAsia="ar-SA"/>
    </w:rPr>
  </w:style>
  <w:style w:type="character" w:customStyle="1" w:styleId="Heading4Char">
    <w:name w:val="Heading 4 Char"/>
    <w:basedOn w:val="DefaultParagraphFont"/>
    <w:link w:val="Heading4"/>
    <w:rsid w:val="002D372F"/>
    <w:rPr>
      <w:rFonts w:ascii="Georgia" w:eastAsia="Times New Roman" w:hAnsi="Georgia" w:cs="Times New Roman"/>
      <w:b/>
      <w:bCs/>
      <w:sz w:val="28"/>
      <w:szCs w:val="28"/>
      <w:lang w:eastAsia="el-GR"/>
    </w:rPr>
  </w:style>
  <w:style w:type="character" w:styleId="Hyperlink">
    <w:name w:val="Hyperlink"/>
    <w:basedOn w:val="DefaultParagraphFont"/>
    <w:uiPriority w:val="99"/>
    <w:unhideWhenUsed/>
    <w:rsid w:val="0022732F"/>
    <w:rPr>
      <w:color w:val="0000FF" w:themeColor="hyperlink"/>
      <w:u w:val="single"/>
    </w:rPr>
  </w:style>
  <w:style w:type="character" w:customStyle="1" w:styleId="roboto-bold">
    <w:name w:val="roboto-bold"/>
    <w:basedOn w:val="DefaultParagraphFont"/>
    <w:rsid w:val="0022732F"/>
  </w:style>
  <w:style w:type="character" w:customStyle="1" w:styleId="1">
    <w:name w:val="Έμφαση1"/>
    <w:basedOn w:val="DefaultParagraphFont"/>
    <w:rsid w:val="0022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ritiki.gr/book_author/cochran-lyle/" TargetMode="External"/><Relationship Id="rId18" Type="http://schemas.openxmlformats.org/officeDocument/2006/relationships/hyperlink" Target="https://kritiki.gr/book_author/l-briggs-willia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ore.ziti.gr/4d$author_record?id=2020219-0BEAE965&amp;auth=1909" TargetMode="External"/><Relationship Id="rId7" Type="http://schemas.openxmlformats.org/officeDocument/2006/relationships/header" Target="header1.xml"/><Relationship Id="rId12" Type="http://schemas.openxmlformats.org/officeDocument/2006/relationships/hyperlink" Target="https://kritiki.gr/book_author/l-briggs-william/" TargetMode="External"/><Relationship Id="rId17" Type="http://schemas.openxmlformats.org/officeDocument/2006/relationships/hyperlink" Target="https://www.cup.gr/people/tromba-a-j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up.gr/people/marsden-j-e/" TargetMode="External"/><Relationship Id="rId20" Type="http://schemas.openxmlformats.org/officeDocument/2006/relationships/hyperlink" Target="https://kritiki.gr/book_author/gillett-bernar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p.gr/people/tromba-a-j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tore.ziti.gr/4d$author_record?id=2020219-0BEAE965&amp;auth=190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up.gr/people/marsden-j-e/" TargetMode="External"/><Relationship Id="rId19" Type="http://schemas.openxmlformats.org/officeDocument/2006/relationships/hyperlink" Target="https://kritiki.gr/book_author/cochran-lyl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kritiki.gr/book_author/gillett-bernard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Tsiantos</dc:creator>
  <cp:lastModifiedBy>Michael Maragakis</cp:lastModifiedBy>
  <cp:revision>3</cp:revision>
  <dcterms:created xsi:type="dcterms:W3CDTF">2025-11-08T16:52:00Z</dcterms:created>
  <dcterms:modified xsi:type="dcterms:W3CDTF">2025-11-08T17:28:00Z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2025-06-09T00:00:00Z</vt:filetime>
  </property>
  <property fmtid="{D5CDD505-2E9C-101B-9397-08002B2CF9AE}" pid="5" name="Producer">
    <vt:lpwstr>iText 2.1.7 by 1T3XT</vt:lpwstr>
  </property>
</Properties>
</file>