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C406" w14:textId="77777777" w:rsidR="008274E9" w:rsidRPr="00C33EB6" w:rsidRDefault="008274E9" w:rsidP="008274E9">
      <w:pPr>
        <w:widowControl w:val="0"/>
        <w:numPr>
          <w:ilvl w:val="0"/>
          <w:numId w:val="2"/>
        </w:numPr>
        <w:suppressAutoHyphens/>
        <w:spacing w:before="120" w:line="100" w:lineRule="atLeast"/>
        <w:ind w:left="426"/>
        <w:rPr>
          <w:rFonts w:ascii="Calibri" w:hAnsi="Calibri" w:cs="Calibri"/>
          <w:b/>
          <w:sz w:val="20"/>
          <w:szCs w:val="20"/>
        </w:rPr>
      </w:pPr>
      <w:r w:rsidRPr="00C33EB6">
        <w:rPr>
          <w:rFonts w:ascii="Calibri" w:hAnsi="Calibri" w:cs="Calibri"/>
          <w:b/>
          <w:color w:val="000000"/>
          <w:sz w:val="20"/>
          <w:szCs w:val="20"/>
        </w:rPr>
        <w:t>ΓΕΝΙΚΑ</w:t>
      </w:r>
    </w:p>
    <w:tbl>
      <w:tblPr>
        <w:tblW w:w="9180" w:type="dxa"/>
        <w:tblLayout w:type="fixed"/>
        <w:tblLook w:val="0000" w:firstRow="0" w:lastRow="0" w:firstColumn="0" w:lastColumn="0" w:noHBand="0" w:noVBand="0"/>
      </w:tblPr>
      <w:tblGrid>
        <w:gridCol w:w="3130"/>
        <w:gridCol w:w="1107"/>
        <w:gridCol w:w="833"/>
        <w:gridCol w:w="1639"/>
        <w:gridCol w:w="232"/>
        <w:gridCol w:w="2239"/>
      </w:tblGrid>
      <w:tr w:rsidR="008274E9" w:rsidRPr="00C33EB6" w14:paraId="3C303EA1" w14:textId="77777777" w:rsidTr="00F53571">
        <w:tc>
          <w:tcPr>
            <w:tcW w:w="3130" w:type="dxa"/>
            <w:tcBorders>
              <w:top w:val="single" w:sz="4" w:space="0" w:color="000000"/>
              <w:left w:val="single" w:sz="4" w:space="0" w:color="000000"/>
              <w:bottom w:val="single" w:sz="4" w:space="0" w:color="000000"/>
              <w:right w:val="single" w:sz="4" w:space="0" w:color="000000"/>
            </w:tcBorders>
            <w:shd w:val="clear" w:color="auto" w:fill="DDD9C3"/>
          </w:tcPr>
          <w:p w14:paraId="4D07D54C" w14:textId="77777777" w:rsidR="008274E9" w:rsidRPr="00C33EB6" w:rsidRDefault="008274E9" w:rsidP="00F53571">
            <w:pPr>
              <w:spacing w:line="100" w:lineRule="atLeast"/>
              <w:jc w:val="right"/>
              <w:rPr>
                <w:rFonts w:ascii="Calibri" w:hAnsi="Calibri" w:cs="Calibri"/>
                <w:color w:val="002060"/>
                <w:sz w:val="20"/>
                <w:szCs w:val="20"/>
              </w:rPr>
            </w:pPr>
            <w:r w:rsidRPr="00C33EB6">
              <w:rPr>
                <w:rFonts w:ascii="Calibri" w:hAnsi="Calibri" w:cs="Calibri"/>
                <w:b/>
                <w:sz w:val="20"/>
                <w:szCs w:val="20"/>
              </w:rPr>
              <w:t>ΣΧΟΛΗ</w:t>
            </w:r>
          </w:p>
        </w:tc>
        <w:tc>
          <w:tcPr>
            <w:tcW w:w="6050" w:type="dxa"/>
            <w:gridSpan w:val="5"/>
            <w:tcBorders>
              <w:top w:val="single" w:sz="4" w:space="0" w:color="000000"/>
              <w:left w:val="single" w:sz="4" w:space="0" w:color="000000"/>
              <w:bottom w:val="single" w:sz="4" w:space="0" w:color="000000"/>
              <w:right w:val="single" w:sz="4" w:space="0" w:color="000000"/>
            </w:tcBorders>
          </w:tcPr>
          <w:p w14:paraId="408EAA83" w14:textId="77777777" w:rsidR="008274E9" w:rsidRPr="00C33EB6" w:rsidRDefault="008274E9" w:rsidP="00F53571">
            <w:pPr>
              <w:spacing w:line="100" w:lineRule="atLeast"/>
              <w:rPr>
                <w:rFonts w:ascii="Calibri" w:hAnsi="Calibri" w:cs="Calibri"/>
                <w:sz w:val="20"/>
                <w:szCs w:val="20"/>
              </w:rPr>
            </w:pPr>
            <w:r w:rsidRPr="00C33EB6">
              <w:rPr>
                <w:rFonts w:ascii="Calibri" w:hAnsi="Calibri" w:cs="Calibri"/>
                <w:color w:val="002060"/>
                <w:sz w:val="20"/>
                <w:szCs w:val="20"/>
              </w:rPr>
              <w:t>ΘΕΤΙΚΩΝ ΕΠΙΣΤΗΜΩΝ</w:t>
            </w:r>
          </w:p>
        </w:tc>
      </w:tr>
      <w:tr w:rsidR="008274E9" w:rsidRPr="00C33EB6" w14:paraId="318B61FE" w14:textId="77777777" w:rsidTr="00F53571">
        <w:tc>
          <w:tcPr>
            <w:tcW w:w="3130" w:type="dxa"/>
            <w:tcBorders>
              <w:top w:val="single" w:sz="4" w:space="0" w:color="000000"/>
              <w:left w:val="single" w:sz="4" w:space="0" w:color="000000"/>
              <w:bottom w:val="single" w:sz="4" w:space="0" w:color="000000"/>
              <w:right w:val="single" w:sz="4" w:space="0" w:color="000000"/>
            </w:tcBorders>
            <w:shd w:val="clear" w:color="auto" w:fill="DDD9C3"/>
          </w:tcPr>
          <w:p w14:paraId="21DF7491" w14:textId="77777777" w:rsidR="008274E9" w:rsidRPr="00C33EB6" w:rsidRDefault="008274E9" w:rsidP="00F53571">
            <w:pPr>
              <w:spacing w:line="100" w:lineRule="atLeast"/>
              <w:jc w:val="right"/>
              <w:rPr>
                <w:rFonts w:ascii="Calibri" w:hAnsi="Calibri" w:cs="Calibri"/>
                <w:color w:val="002060"/>
                <w:sz w:val="20"/>
                <w:szCs w:val="20"/>
              </w:rPr>
            </w:pPr>
            <w:r w:rsidRPr="00C33EB6">
              <w:rPr>
                <w:rFonts w:ascii="Calibri" w:hAnsi="Calibri" w:cs="Calibri"/>
                <w:b/>
                <w:sz w:val="20"/>
                <w:szCs w:val="20"/>
              </w:rPr>
              <w:t>ΤΜΗΜΑ</w:t>
            </w:r>
          </w:p>
        </w:tc>
        <w:tc>
          <w:tcPr>
            <w:tcW w:w="6050" w:type="dxa"/>
            <w:gridSpan w:val="5"/>
            <w:tcBorders>
              <w:top w:val="single" w:sz="4" w:space="0" w:color="000000"/>
              <w:left w:val="single" w:sz="4" w:space="0" w:color="000000"/>
              <w:bottom w:val="single" w:sz="4" w:space="0" w:color="000000"/>
              <w:right w:val="single" w:sz="4" w:space="0" w:color="000000"/>
            </w:tcBorders>
          </w:tcPr>
          <w:p w14:paraId="14879C7F" w14:textId="77777777" w:rsidR="008274E9" w:rsidRPr="00C33EB6" w:rsidRDefault="008274E9" w:rsidP="00F53571">
            <w:pPr>
              <w:spacing w:line="100" w:lineRule="atLeast"/>
              <w:rPr>
                <w:rFonts w:ascii="Calibri" w:hAnsi="Calibri" w:cs="Calibri"/>
                <w:sz w:val="20"/>
                <w:szCs w:val="20"/>
              </w:rPr>
            </w:pPr>
            <w:r w:rsidRPr="00C33EB6">
              <w:rPr>
                <w:rFonts w:ascii="Calibri" w:hAnsi="Calibri" w:cs="Calibri"/>
                <w:color w:val="002060"/>
                <w:sz w:val="20"/>
                <w:szCs w:val="20"/>
              </w:rPr>
              <w:t>ΦΥΣΙΚΗΣ</w:t>
            </w:r>
          </w:p>
        </w:tc>
      </w:tr>
      <w:tr w:rsidR="008274E9" w:rsidRPr="00C33EB6" w14:paraId="01E46A77" w14:textId="77777777" w:rsidTr="00F53571">
        <w:tc>
          <w:tcPr>
            <w:tcW w:w="3130" w:type="dxa"/>
            <w:tcBorders>
              <w:top w:val="single" w:sz="4" w:space="0" w:color="000000"/>
              <w:left w:val="single" w:sz="4" w:space="0" w:color="000000"/>
              <w:bottom w:val="single" w:sz="4" w:space="0" w:color="000000"/>
              <w:right w:val="single" w:sz="4" w:space="0" w:color="000000"/>
            </w:tcBorders>
            <w:shd w:val="clear" w:color="auto" w:fill="DDD9C3"/>
          </w:tcPr>
          <w:p w14:paraId="4B3B2D68" w14:textId="77777777" w:rsidR="008274E9" w:rsidRPr="00C33EB6" w:rsidRDefault="008274E9" w:rsidP="00F53571">
            <w:pPr>
              <w:spacing w:line="100" w:lineRule="atLeast"/>
              <w:jc w:val="right"/>
              <w:rPr>
                <w:rFonts w:ascii="Calibri" w:hAnsi="Calibri" w:cs="Calibri"/>
                <w:i/>
                <w:color w:val="002060"/>
                <w:sz w:val="20"/>
                <w:szCs w:val="20"/>
              </w:rPr>
            </w:pPr>
            <w:r w:rsidRPr="00C33EB6">
              <w:rPr>
                <w:rFonts w:ascii="Calibri" w:hAnsi="Calibri" w:cs="Calibri"/>
                <w:b/>
                <w:sz w:val="20"/>
                <w:szCs w:val="20"/>
              </w:rPr>
              <w:t xml:space="preserve">ΕΠΙΠΕΔΟ ΣΠΟΥΔΩΝ </w:t>
            </w:r>
          </w:p>
        </w:tc>
        <w:tc>
          <w:tcPr>
            <w:tcW w:w="6050" w:type="dxa"/>
            <w:gridSpan w:val="5"/>
            <w:tcBorders>
              <w:top w:val="single" w:sz="4" w:space="0" w:color="000000"/>
              <w:left w:val="single" w:sz="4" w:space="0" w:color="000000"/>
              <w:bottom w:val="single" w:sz="4" w:space="0" w:color="000000"/>
              <w:right w:val="single" w:sz="4" w:space="0" w:color="000000"/>
            </w:tcBorders>
          </w:tcPr>
          <w:p w14:paraId="3849CA58" w14:textId="77777777" w:rsidR="008274E9" w:rsidRPr="00C33EB6" w:rsidRDefault="008274E9" w:rsidP="00F53571">
            <w:pPr>
              <w:spacing w:line="100" w:lineRule="atLeast"/>
              <w:rPr>
                <w:rFonts w:ascii="Calibri" w:hAnsi="Calibri" w:cs="Calibri"/>
                <w:iCs/>
                <w:sz w:val="20"/>
                <w:szCs w:val="20"/>
              </w:rPr>
            </w:pPr>
            <w:r w:rsidRPr="00C33EB6">
              <w:rPr>
                <w:rFonts w:ascii="Calibri" w:hAnsi="Calibri" w:cs="Calibri"/>
                <w:iCs/>
                <w:color w:val="002060"/>
                <w:sz w:val="20"/>
                <w:szCs w:val="20"/>
              </w:rPr>
              <w:t>ΠΡΟΠΤΥΧΙΑΚΟ</w:t>
            </w:r>
          </w:p>
        </w:tc>
      </w:tr>
      <w:tr w:rsidR="008274E9" w:rsidRPr="00C33EB6" w14:paraId="59F20FC2" w14:textId="77777777" w:rsidTr="00F53571">
        <w:tc>
          <w:tcPr>
            <w:tcW w:w="3130" w:type="dxa"/>
            <w:tcBorders>
              <w:top w:val="single" w:sz="4" w:space="0" w:color="000000"/>
              <w:left w:val="single" w:sz="4" w:space="0" w:color="000000"/>
              <w:bottom w:val="single" w:sz="4" w:space="0" w:color="000000"/>
              <w:right w:val="single" w:sz="4" w:space="0" w:color="000000"/>
            </w:tcBorders>
            <w:shd w:val="clear" w:color="auto" w:fill="DDD9C3"/>
          </w:tcPr>
          <w:p w14:paraId="32D4F833" w14:textId="77777777" w:rsidR="008274E9" w:rsidRPr="00C33EB6" w:rsidRDefault="008274E9" w:rsidP="00F53571">
            <w:pPr>
              <w:spacing w:line="100" w:lineRule="atLeast"/>
              <w:jc w:val="right"/>
              <w:rPr>
                <w:rFonts w:ascii="Calibri" w:hAnsi="Calibri" w:cs="Calibri"/>
                <w:color w:val="002060"/>
                <w:sz w:val="20"/>
                <w:szCs w:val="20"/>
              </w:rPr>
            </w:pPr>
            <w:r w:rsidRPr="00C33EB6">
              <w:rPr>
                <w:rFonts w:ascii="Calibri" w:hAnsi="Calibri" w:cs="Calibri"/>
                <w:b/>
                <w:sz w:val="20"/>
                <w:szCs w:val="20"/>
              </w:rPr>
              <w:t>ΚΩΔΙΚΟΣ ΜΑΘΗΜΑΤΟΣ</w:t>
            </w:r>
          </w:p>
        </w:tc>
        <w:tc>
          <w:tcPr>
            <w:tcW w:w="1107" w:type="dxa"/>
            <w:tcBorders>
              <w:top w:val="single" w:sz="4" w:space="0" w:color="000000"/>
              <w:left w:val="single" w:sz="4" w:space="0" w:color="000000"/>
              <w:bottom w:val="single" w:sz="4" w:space="0" w:color="000000"/>
              <w:right w:val="single" w:sz="4" w:space="0" w:color="000000"/>
            </w:tcBorders>
            <w:vAlign w:val="center"/>
          </w:tcPr>
          <w:p w14:paraId="2F42935F" w14:textId="6F394CDB" w:rsidR="008274E9" w:rsidRPr="00357B01" w:rsidRDefault="00505CD5" w:rsidP="00F53571">
            <w:pPr>
              <w:rPr>
                <w:rFonts w:ascii="Calibri" w:eastAsia="Arial Unicode MS" w:hAnsi="Calibri" w:cs="Calibri"/>
                <w:color w:val="003366"/>
                <w:kern w:val="20"/>
                <w:sz w:val="20"/>
                <w:szCs w:val="20"/>
                <w:lang w:val="en-US"/>
              </w:rPr>
            </w:pPr>
            <w:r>
              <w:rPr>
                <w:rFonts w:ascii="Calibri" w:hAnsi="Calibri" w:cs="Calibri"/>
                <w:iCs/>
                <w:color w:val="002060"/>
                <w:sz w:val="20"/>
                <w:szCs w:val="20"/>
              </w:rPr>
              <w:t>Υ605</w:t>
            </w:r>
            <w:r w:rsidR="00357B01">
              <w:rPr>
                <w:rFonts w:ascii="Calibri" w:hAnsi="Calibri" w:cs="Calibri"/>
                <w:iCs/>
                <w:color w:val="002060"/>
                <w:sz w:val="20"/>
                <w:szCs w:val="20"/>
                <w:lang w:val="en-US"/>
              </w:rPr>
              <w:t>-2023</w:t>
            </w: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DDD9C3"/>
          </w:tcPr>
          <w:p w14:paraId="281C8200" w14:textId="77777777" w:rsidR="008274E9" w:rsidRPr="00C33EB6" w:rsidRDefault="008274E9" w:rsidP="00F53571">
            <w:pPr>
              <w:spacing w:line="100" w:lineRule="atLeast"/>
              <w:jc w:val="right"/>
              <w:rPr>
                <w:rFonts w:ascii="Calibri" w:hAnsi="Calibri" w:cs="Calibri"/>
                <w:color w:val="002060"/>
                <w:sz w:val="20"/>
                <w:szCs w:val="20"/>
              </w:rPr>
            </w:pPr>
            <w:r w:rsidRPr="00C33EB6">
              <w:rPr>
                <w:rFonts w:ascii="Calibri" w:hAnsi="Calibri" w:cs="Calibri"/>
                <w:b/>
                <w:sz w:val="20"/>
                <w:szCs w:val="20"/>
              </w:rPr>
              <w:t>ΕΞΑΜΗΝΟ ΣΠΟΥΔΩΝ</w:t>
            </w:r>
          </w:p>
        </w:tc>
        <w:tc>
          <w:tcPr>
            <w:tcW w:w="2471" w:type="dxa"/>
            <w:gridSpan w:val="2"/>
            <w:tcBorders>
              <w:top w:val="single" w:sz="4" w:space="0" w:color="000000"/>
              <w:left w:val="single" w:sz="4" w:space="0" w:color="000000"/>
              <w:bottom w:val="single" w:sz="4" w:space="0" w:color="000000"/>
              <w:right w:val="single" w:sz="4" w:space="0" w:color="000000"/>
            </w:tcBorders>
          </w:tcPr>
          <w:p w14:paraId="68B3EF59" w14:textId="4902B7D7" w:rsidR="008274E9" w:rsidRPr="00C33EB6" w:rsidRDefault="00505CD5" w:rsidP="00F53571">
            <w:pPr>
              <w:spacing w:line="100" w:lineRule="atLeast"/>
              <w:rPr>
                <w:rFonts w:ascii="Calibri" w:hAnsi="Calibri" w:cs="Calibri"/>
                <w:sz w:val="20"/>
                <w:szCs w:val="20"/>
              </w:rPr>
            </w:pPr>
            <w:r>
              <w:rPr>
                <w:rFonts w:ascii="Calibri" w:hAnsi="Calibri" w:cs="Calibri"/>
                <w:color w:val="002060"/>
                <w:sz w:val="20"/>
                <w:szCs w:val="20"/>
              </w:rPr>
              <w:t>6</w:t>
            </w:r>
            <w:r w:rsidR="008274E9" w:rsidRPr="00C33EB6">
              <w:rPr>
                <w:rFonts w:ascii="Calibri" w:hAnsi="Calibri" w:cs="Calibri"/>
                <w:color w:val="002060"/>
                <w:sz w:val="20"/>
                <w:szCs w:val="20"/>
                <w:vertAlign w:val="superscript"/>
              </w:rPr>
              <w:t>ο</w:t>
            </w:r>
          </w:p>
        </w:tc>
      </w:tr>
      <w:tr w:rsidR="008274E9" w:rsidRPr="00C33EB6" w14:paraId="01BA4D87" w14:textId="77777777" w:rsidTr="00F53571">
        <w:trPr>
          <w:trHeight w:val="375"/>
        </w:trPr>
        <w:tc>
          <w:tcPr>
            <w:tcW w:w="313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36536AEE" w14:textId="77777777" w:rsidR="008274E9" w:rsidRPr="00C33EB6" w:rsidRDefault="008274E9" w:rsidP="00F53571">
            <w:pPr>
              <w:spacing w:line="100" w:lineRule="atLeast"/>
              <w:jc w:val="right"/>
              <w:rPr>
                <w:rFonts w:ascii="Calibri" w:hAnsi="Calibri" w:cs="Calibri"/>
                <w:color w:val="002060"/>
                <w:sz w:val="20"/>
                <w:szCs w:val="20"/>
              </w:rPr>
            </w:pPr>
            <w:r w:rsidRPr="00C33EB6">
              <w:rPr>
                <w:rFonts w:ascii="Calibri" w:hAnsi="Calibri" w:cs="Calibri"/>
                <w:b/>
                <w:sz w:val="20"/>
                <w:szCs w:val="20"/>
              </w:rPr>
              <w:t>ΤΙΤΛΟΣ ΜΑΘΗΜΑΤΟΣ</w:t>
            </w:r>
          </w:p>
        </w:tc>
        <w:tc>
          <w:tcPr>
            <w:tcW w:w="6050" w:type="dxa"/>
            <w:gridSpan w:val="5"/>
            <w:tcBorders>
              <w:top w:val="single" w:sz="4" w:space="0" w:color="000000"/>
              <w:left w:val="single" w:sz="4" w:space="0" w:color="000000"/>
              <w:bottom w:val="single" w:sz="4" w:space="0" w:color="000000"/>
              <w:right w:val="single" w:sz="4" w:space="0" w:color="000000"/>
            </w:tcBorders>
            <w:vAlign w:val="center"/>
          </w:tcPr>
          <w:p w14:paraId="393A040E" w14:textId="74346AC0" w:rsidR="008274E9" w:rsidRPr="00357B01" w:rsidRDefault="009A4F22" w:rsidP="00F53571">
            <w:pPr>
              <w:spacing w:line="100" w:lineRule="atLeast"/>
              <w:rPr>
                <w:rFonts w:ascii="Calibri" w:hAnsi="Calibri" w:cs="Calibri"/>
                <w:sz w:val="20"/>
                <w:szCs w:val="20"/>
                <w:lang w:val="en-US"/>
              </w:rPr>
            </w:pPr>
            <w:r>
              <w:rPr>
                <w:rFonts w:ascii="Calibri" w:hAnsi="Calibri" w:cs="Calibri"/>
                <w:color w:val="002060"/>
                <w:sz w:val="20"/>
                <w:szCs w:val="20"/>
              </w:rPr>
              <w:t>Θεωρητική Μηχανική Ι</w:t>
            </w:r>
            <w:r w:rsidR="00505CD5">
              <w:rPr>
                <w:rFonts w:ascii="Calibri" w:hAnsi="Calibri" w:cs="Calibri"/>
                <w:color w:val="002060"/>
                <w:sz w:val="20"/>
                <w:szCs w:val="20"/>
              </w:rPr>
              <w:t>Ι</w:t>
            </w:r>
            <w:r w:rsidR="00C23E10">
              <w:rPr>
                <w:rFonts w:ascii="Calibri" w:hAnsi="Calibri" w:cs="Calibri"/>
                <w:color w:val="002060"/>
                <w:sz w:val="20"/>
                <w:szCs w:val="20"/>
              </w:rPr>
              <w:t xml:space="preserve"> - Σχετικότητα</w:t>
            </w:r>
          </w:p>
        </w:tc>
      </w:tr>
      <w:tr w:rsidR="008274E9" w:rsidRPr="00C33EB6" w14:paraId="5180F765" w14:textId="77777777" w:rsidTr="00F53571">
        <w:trPr>
          <w:trHeight w:val="196"/>
        </w:trPr>
        <w:tc>
          <w:tcPr>
            <w:tcW w:w="5070" w:type="dxa"/>
            <w:gridSpan w:val="3"/>
            <w:tcBorders>
              <w:top w:val="single" w:sz="4" w:space="0" w:color="000000"/>
              <w:left w:val="single" w:sz="4" w:space="0" w:color="000000"/>
              <w:bottom w:val="single" w:sz="4" w:space="0" w:color="000000"/>
              <w:right w:val="single" w:sz="4" w:space="0" w:color="000000"/>
            </w:tcBorders>
            <w:shd w:val="clear" w:color="auto" w:fill="DDD9C3"/>
            <w:vAlign w:val="center"/>
          </w:tcPr>
          <w:p w14:paraId="633CEF9C" w14:textId="77777777" w:rsidR="008274E9" w:rsidRPr="00C33EB6" w:rsidRDefault="008274E9" w:rsidP="00F53571">
            <w:pPr>
              <w:spacing w:line="100" w:lineRule="atLeast"/>
              <w:jc w:val="center"/>
              <w:rPr>
                <w:rFonts w:ascii="Calibri" w:hAnsi="Calibri" w:cs="Calibri"/>
                <w:b/>
                <w:sz w:val="20"/>
                <w:szCs w:val="20"/>
              </w:rPr>
            </w:pPr>
            <w:r w:rsidRPr="00C33EB6">
              <w:rPr>
                <w:rFonts w:ascii="Calibri" w:hAnsi="Calibri" w:cs="Calibri"/>
                <w:b/>
                <w:sz w:val="20"/>
                <w:szCs w:val="20"/>
              </w:rPr>
              <w:t xml:space="preserve">ΑΥΤΟΤΕΛΕΙΣ ΔΙΔΑΚΤΙΚΕΣ ΔΡΑΣΤΗΡΙΟΤΗΤΕΣ </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33C11D06" w14:textId="77777777" w:rsidR="008274E9" w:rsidRPr="00C33EB6" w:rsidRDefault="008274E9" w:rsidP="00F53571">
            <w:pPr>
              <w:spacing w:line="100" w:lineRule="atLeast"/>
              <w:jc w:val="center"/>
              <w:rPr>
                <w:rFonts w:ascii="Calibri" w:hAnsi="Calibri" w:cs="Calibri"/>
                <w:b/>
                <w:sz w:val="20"/>
                <w:szCs w:val="20"/>
              </w:rPr>
            </w:pPr>
            <w:r w:rsidRPr="00C33EB6">
              <w:rPr>
                <w:rFonts w:ascii="Calibri" w:hAnsi="Calibri" w:cs="Calibri"/>
                <w:b/>
                <w:sz w:val="20"/>
                <w:szCs w:val="20"/>
              </w:rPr>
              <w:t>ΕΒΔΟΜΑΔΙΑΙΕΣ</w:t>
            </w:r>
            <w:r w:rsidRPr="00C33EB6">
              <w:rPr>
                <w:rFonts w:ascii="Calibri" w:hAnsi="Calibri" w:cs="Calibri"/>
                <w:b/>
                <w:sz w:val="20"/>
                <w:szCs w:val="20"/>
              </w:rPr>
              <w:br/>
              <w:t>ΩΡΕΣ ΔΙΔΑΣΚΑΛΙΑΣ</w:t>
            </w:r>
          </w:p>
        </w:tc>
        <w:tc>
          <w:tcPr>
            <w:tcW w:w="2239"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283487F" w14:textId="77777777" w:rsidR="008274E9" w:rsidRPr="00C33EB6" w:rsidRDefault="008274E9" w:rsidP="00F53571">
            <w:pPr>
              <w:spacing w:line="100" w:lineRule="atLeast"/>
              <w:jc w:val="center"/>
              <w:rPr>
                <w:rFonts w:ascii="Calibri" w:hAnsi="Calibri" w:cs="Calibri"/>
                <w:sz w:val="20"/>
                <w:szCs w:val="20"/>
              </w:rPr>
            </w:pPr>
            <w:r w:rsidRPr="00C33EB6">
              <w:rPr>
                <w:rFonts w:ascii="Calibri" w:hAnsi="Calibri" w:cs="Calibri"/>
                <w:b/>
                <w:sz w:val="20"/>
                <w:szCs w:val="20"/>
              </w:rPr>
              <w:t>ΠΙΣΤΩΤΙΚΕΣ ΜΟΝΑΔΕΣ</w:t>
            </w:r>
          </w:p>
        </w:tc>
      </w:tr>
      <w:tr w:rsidR="008274E9" w:rsidRPr="00C33EB6" w14:paraId="5620664A" w14:textId="77777777" w:rsidTr="00F53571">
        <w:trPr>
          <w:trHeight w:val="194"/>
        </w:trPr>
        <w:tc>
          <w:tcPr>
            <w:tcW w:w="5070" w:type="dxa"/>
            <w:gridSpan w:val="3"/>
            <w:tcBorders>
              <w:top w:val="single" w:sz="4" w:space="0" w:color="000000"/>
              <w:left w:val="single" w:sz="4" w:space="0" w:color="000000"/>
              <w:bottom w:val="single" w:sz="4" w:space="0" w:color="000000"/>
              <w:right w:val="single" w:sz="4" w:space="0" w:color="000000"/>
            </w:tcBorders>
          </w:tcPr>
          <w:p w14:paraId="5B9FAD90" w14:textId="77777777" w:rsidR="008274E9" w:rsidRPr="00C33EB6" w:rsidRDefault="008274E9" w:rsidP="00F53571">
            <w:pPr>
              <w:spacing w:line="100" w:lineRule="atLeast"/>
              <w:jc w:val="right"/>
              <w:rPr>
                <w:rFonts w:ascii="Calibri" w:hAnsi="Calibri" w:cs="Calibri"/>
                <w:color w:val="002060"/>
                <w:sz w:val="20"/>
                <w:szCs w:val="20"/>
              </w:rPr>
            </w:pPr>
            <w:r w:rsidRPr="000667A3">
              <w:rPr>
                <w:rFonts w:ascii="Calibri" w:hAnsi="Calibri" w:cs="Calibri"/>
                <w:color w:val="002060"/>
                <w:sz w:val="20"/>
                <w:szCs w:val="20"/>
              </w:rPr>
              <w:t>Διαλέξεις</w:t>
            </w:r>
          </w:p>
        </w:tc>
        <w:tc>
          <w:tcPr>
            <w:tcW w:w="1871" w:type="dxa"/>
            <w:gridSpan w:val="2"/>
            <w:tcBorders>
              <w:top w:val="single" w:sz="4" w:space="0" w:color="000000"/>
              <w:left w:val="single" w:sz="4" w:space="0" w:color="000000"/>
              <w:bottom w:val="single" w:sz="4" w:space="0" w:color="000000"/>
              <w:right w:val="single" w:sz="4" w:space="0" w:color="000000"/>
            </w:tcBorders>
          </w:tcPr>
          <w:p w14:paraId="17D25F48" w14:textId="670B8286" w:rsidR="008274E9" w:rsidRPr="000667A3" w:rsidRDefault="009A4F22" w:rsidP="00F53571">
            <w:pPr>
              <w:spacing w:line="100" w:lineRule="atLeast"/>
              <w:jc w:val="center"/>
              <w:rPr>
                <w:rFonts w:ascii="Calibri" w:hAnsi="Calibri" w:cs="Calibri"/>
                <w:color w:val="002060"/>
                <w:sz w:val="20"/>
                <w:szCs w:val="20"/>
              </w:rPr>
            </w:pPr>
            <w:r>
              <w:rPr>
                <w:rFonts w:ascii="Calibri" w:hAnsi="Calibri" w:cs="Calibri"/>
                <w:color w:val="002060"/>
                <w:sz w:val="20"/>
                <w:szCs w:val="20"/>
              </w:rPr>
              <w:t>4</w:t>
            </w:r>
          </w:p>
        </w:tc>
        <w:tc>
          <w:tcPr>
            <w:tcW w:w="2239" w:type="dxa"/>
            <w:tcBorders>
              <w:top w:val="single" w:sz="4" w:space="0" w:color="000000"/>
              <w:left w:val="single" w:sz="4" w:space="0" w:color="000000"/>
              <w:bottom w:val="single" w:sz="4" w:space="0" w:color="000000"/>
              <w:right w:val="single" w:sz="4" w:space="0" w:color="000000"/>
            </w:tcBorders>
          </w:tcPr>
          <w:p w14:paraId="7C9E0B32" w14:textId="4E510F16" w:rsidR="008274E9" w:rsidRPr="00C23E10" w:rsidRDefault="00C23E10" w:rsidP="00F53571">
            <w:pPr>
              <w:spacing w:line="100" w:lineRule="atLeast"/>
              <w:jc w:val="center"/>
              <w:rPr>
                <w:rFonts w:ascii="Calibri" w:hAnsi="Calibri" w:cs="Calibri"/>
                <w:color w:val="002060"/>
                <w:sz w:val="20"/>
                <w:szCs w:val="20"/>
                <w:lang w:val="en-US"/>
              </w:rPr>
            </w:pPr>
            <w:r>
              <w:rPr>
                <w:rFonts w:ascii="Calibri" w:hAnsi="Calibri" w:cs="Calibri"/>
                <w:color w:val="002060"/>
                <w:sz w:val="20"/>
                <w:szCs w:val="20"/>
                <w:lang w:val="en-US"/>
              </w:rPr>
              <w:t>6</w:t>
            </w:r>
          </w:p>
        </w:tc>
      </w:tr>
      <w:tr w:rsidR="008274E9" w:rsidRPr="00C33EB6" w14:paraId="19B109E1" w14:textId="77777777" w:rsidTr="00F53571">
        <w:trPr>
          <w:trHeight w:val="599"/>
        </w:trPr>
        <w:tc>
          <w:tcPr>
            <w:tcW w:w="3130" w:type="dxa"/>
            <w:tcBorders>
              <w:top w:val="single" w:sz="4" w:space="0" w:color="000000"/>
              <w:left w:val="single" w:sz="4" w:space="0" w:color="000000"/>
              <w:bottom w:val="single" w:sz="4" w:space="0" w:color="000000"/>
              <w:right w:val="single" w:sz="4" w:space="0" w:color="000000"/>
            </w:tcBorders>
            <w:shd w:val="clear" w:color="auto" w:fill="DDD9C3"/>
          </w:tcPr>
          <w:p w14:paraId="3400F8BB" w14:textId="77777777" w:rsidR="008274E9" w:rsidRPr="00C33EB6" w:rsidRDefault="008274E9" w:rsidP="00F53571">
            <w:pPr>
              <w:spacing w:line="100" w:lineRule="atLeast"/>
              <w:jc w:val="right"/>
              <w:rPr>
                <w:rFonts w:ascii="Calibri" w:hAnsi="Calibri" w:cs="Calibri"/>
                <w:color w:val="002060"/>
                <w:sz w:val="20"/>
                <w:szCs w:val="20"/>
              </w:rPr>
            </w:pPr>
            <w:r w:rsidRPr="00C33EB6">
              <w:rPr>
                <w:rFonts w:ascii="Calibri" w:hAnsi="Calibri" w:cs="Calibri"/>
                <w:b/>
                <w:sz w:val="20"/>
                <w:szCs w:val="20"/>
              </w:rPr>
              <w:t>ΤΥΠΟΣ ΜΑΘΗΜΑΤΟΣ</w:t>
            </w:r>
          </w:p>
        </w:tc>
        <w:tc>
          <w:tcPr>
            <w:tcW w:w="6050" w:type="dxa"/>
            <w:gridSpan w:val="5"/>
            <w:tcBorders>
              <w:top w:val="single" w:sz="4" w:space="0" w:color="000000"/>
              <w:left w:val="single" w:sz="4" w:space="0" w:color="000000"/>
              <w:bottom w:val="single" w:sz="4" w:space="0" w:color="000000"/>
              <w:right w:val="single" w:sz="4" w:space="0" w:color="000000"/>
            </w:tcBorders>
          </w:tcPr>
          <w:p w14:paraId="2452DB3A" w14:textId="0E3E30D9" w:rsidR="008274E9" w:rsidRPr="009A4F22" w:rsidRDefault="00654A69" w:rsidP="00F53571">
            <w:pPr>
              <w:pStyle w:val="ListParagraph1"/>
              <w:tabs>
                <w:tab w:val="num" w:pos="0"/>
              </w:tabs>
              <w:spacing w:after="0" w:line="100" w:lineRule="atLeast"/>
              <w:ind w:left="284" w:hanging="284"/>
              <w:jc w:val="both"/>
              <w:rPr>
                <w:sz w:val="20"/>
                <w:szCs w:val="20"/>
              </w:rPr>
            </w:pPr>
            <w:r>
              <w:rPr>
                <w:color w:val="002060"/>
                <w:sz w:val="20"/>
                <w:szCs w:val="20"/>
              </w:rPr>
              <w:t xml:space="preserve">Υποβάθρου, </w:t>
            </w:r>
            <w:r w:rsidR="00BD6E89" w:rsidRPr="00BD6E89">
              <w:rPr>
                <w:color w:val="002060"/>
                <w:sz w:val="20"/>
                <w:szCs w:val="20"/>
                <w:lang w:val="en-US"/>
              </w:rPr>
              <w:t xml:space="preserve">Επιστημονικής Περιοχής </w:t>
            </w:r>
          </w:p>
        </w:tc>
      </w:tr>
      <w:tr w:rsidR="008274E9" w:rsidRPr="00C33EB6" w14:paraId="3820B9C2" w14:textId="77777777" w:rsidTr="00F53571">
        <w:tc>
          <w:tcPr>
            <w:tcW w:w="3130" w:type="dxa"/>
            <w:tcBorders>
              <w:top w:val="single" w:sz="4" w:space="0" w:color="000000"/>
              <w:left w:val="single" w:sz="4" w:space="0" w:color="000000"/>
              <w:bottom w:val="single" w:sz="4" w:space="0" w:color="000000"/>
              <w:right w:val="single" w:sz="4" w:space="0" w:color="000000"/>
            </w:tcBorders>
            <w:shd w:val="clear" w:color="auto" w:fill="DDD9C3"/>
          </w:tcPr>
          <w:p w14:paraId="37D4ACFE" w14:textId="77777777" w:rsidR="008274E9" w:rsidRPr="00C33EB6" w:rsidRDefault="008274E9" w:rsidP="00F53571">
            <w:pPr>
              <w:spacing w:line="100" w:lineRule="atLeast"/>
              <w:jc w:val="right"/>
              <w:rPr>
                <w:rFonts w:ascii="Calibri" w:hAnsi="Calibri" w:cs="Calibri"/>
                <w:b/>
                <w:sz w:val="20"/>
                <w:szCs w:val="20"/>
              </w:rPr>
            </w:pPr>
            <w:r w:rsidRPr="00C33EB6">
              <w:rPr>
                <w:rFonts w:ascii="Calibri" w:hAnsi="Calibri" w:cs="Calibri"/>
                <w:b/>
                <w:sz w:val="20"/>
                <w:szCs w:val="20"/>
              </w:rPr>
              <w:t>ΠΡΟΑΠΑΙΤΟΥΜΕΝΑ ΜΑΘΗΜΑΤΑ:</w:t>
            </w:r>
          </w:p>
        </w:tc>
        <w:tc>
          <w:tcPr>
            <w:tcW w:w="6050" w:type="dxa"/>
            <w:gridSpan w:val="5"/>
            <w:tcBorders>
              <w:top w:val="single" w:sz="4" w:space="0" w:color="000000"/>
              <w:left w:val="single" w:sz="4" w:space="0" w:color="000000"/>
              <w:bottom w:val="single" w:sz="4" w:space="0" w:color="000000"/>
              <w:right w:val="single" w:sz="4" w:space="0" w:color="000000"/>
            </w:tcBorders>
          </w:tcPr>
          <w:p w14:paraId="74FD6536" w14:textId="198F8B12" w:rsidR="008274E9" w:rsidRPr="00C33EB6" w:rsidRDefault="00654A69" w:rsidP="00BD6E89">
            <w:pPr>
              <w:spacing w:line="100" w:lineRule="atLeast"/>
              <w:rPr>
                <w:rFonts w:ascii="Calibri" w:hAnsi="Calibri" w:cs="Calibri"/>
                <w:color w:val="002060"/>
                <w:sz w:val="20"/>
                <w:szCs w:val="20"/>
              </w:rPr>
            </w:pPr>
            <w:r>
              <w:rPr>
                <w:rFonts w:ascii="Calibri" w:hAnsi="Calibri" w:cs="Calibri"/>
                <w:color w:val="002060"/>
                <w:sz w:val="20"/>
                <w:szCs w:val="20"/>
              </w:rPr>
              <w:t>-</w:t>
            </w:r>
          </w:p>
        </w:tc>
      </w:tr>
      <w:tr w:rsidR="008274E9" w:rsidRPr="00C33EB6" w14:paraId="2E6D12BA" w14:textId="77777777" w:rsidTr="00F53571">
        <w:tc>
          <w:tcPr>
            <w:tcW w:w="3130" w:type="dxa"/>
            <w:tcBorders>
              <w:top w:val="single" w:sz="4" w:space="0" w:color="000000"/>
              <w:left w:val="single" w:sz="4" w:space="0" w:color="000000"/>
              <w:bottom w:val="single" w:sz="4" w:space="0" w:color="000000"/>
              <w:right w:val="single" w:sz="4" w:space="0" w:color="000000"/>
            </w:tcBorders>
            <w:shd w:val="clear" w:color="auto" w:fill="DDD9C3"/>
          </w:tcPr>
          <w:p w14:paraId="5A832C1B" w14:textId="77777777" w:rsidR="008274E9" w:rsidRPr="00C33EB6" w:rsidRDefault="008274E9" w:rsidP="00F53571">
            <w:pPr>
              <w:spacing w:line="100" w:lineRule="atLeast"/>
              <w:jc w:val="right"/>
              <w:rPr>
                <w:rFonts w:ascii="Calibri" w:hAnsi="Calibri" w:cs="Calibri"/>
                <w:color w:val="002060"/>
                <w:sz w:val="20"/>
                <w:szCs w:val="20"/>
              </w:rPr>
            </w:pPr>
            <w:r w:rsidRPr="00C33EB6">
              <w:rPr>
                <w:rFonts w:ascii="Calibri" w:hAnsi="Calibri" w:cs="Calibri"/>
                <w:b/>
                <w:sz w:val="20"/>
                <w:szCs w:val="20"/>
              </w:rPr>
              <w:t>ΓΛΩΣΣΑ ΔΙΔΑΣΚΑΛΙΑΣ και ΕΞΕΤΑΣΕΩΝ:</w:t>
            </w:r>
          </w:p>
        </w:tc>
        <w:tc>
          <w:tcPr>
            <w:tcW w:w="6050" w:type="dxa"/>
            <w:gridSpan w:val="5"/>
            <w:tcBorders>
              <w:top w:val="single" w:sz="4" w:space="0" w:color="000000"/>
              <w:left w:val="single" w:sz="4" w:space="0" w:color="000000"/>
              <w:bottom w:val="single" w:sz="4" w:space="0" w:color="000000"/>
              <w:right w:val="single" w:sz="4" w:space="0" w:color="000000"/>
            </w:tcBorders>
          </w:tcPr>
          <w:p w14:paraId="753FDF79" w14:textId="77777777" w:rsidR="008274E9" w:rsidRPr="00C33EB6" w:rsidRDefault="008274E9" w:rsidP="00F53571">
            <w:pPr>
              <w:spacing w:line="100" w:lineRule="atLeast"/>
              <w:rPr>
                <w:rFonts w:ascii="Calibri" w:hAnsi="Calibri" w:cs="Calibri"/>
                <w:sz w:val="20"/>
                <w:szCs w:val="20"/>
              </w:rPr>
            </w:pPr>
            <w:r w:rsidRPr="00C33EB6">
              <w:rPr>
                <w:rFonts w:ascii="Calibri" w:hAnsi="Calibri" w:cs="Calibri"/>
                <w:color w:val="002060"/>
                <w:sz w:val="20"/>
                <w:szCs w:val="20"/>
              </w:rPr>
              <w:t>Ελληνική</w:t>
            </w:r>
          </w:p>
        </w:tc>
      </w:tr>
      <w:tr w:rsidR="008274E9" w:rsidRPr="00C33EB6" w14:paraId="53135569" w14:textId="77777777" w:rsidTr="00F53571">
        <w:tc>
          <w:tcPr>
            <w:tcW w:w="3130" w:type="dxa"/>
            <w:tcBorders>
              <w:top w:val="single" w:sz="4" w:space="0" w:color="000000"/>
              <w:left w:val="single" w:sz="4" w:space="0" w:color="000000"/>
              <w:bottom w:val="single" w:sz="4" w:space="0" w:color="000000"/>
              <w:right w:val="single" w:sz="4" w:space="0" w:color="000000"/>
            </w:tcBorders>
            <w:shd w:val="clear" w:color="auto" w:fill="DDD9C3"/>
          </w:tcPr>
          <w:p w14:paraId="29744775" w14:textId="77777777" w:rsidR="008274E9" w:rsidRPr="00C33EB6" w:rsidRDefault="008274E9" w:rsidP="00F53571">
            <w:pPr>
              <w:spacing w:line="100" w:lineRule="atLeast"/>
              <w:jc w:val="right"/>
              <w:rPr>
                <w:rFonts w:ascii="Calibri" w:hAnsi="Calibri" w:cs="Calibri"/>
                <w:color w:val="002060"/>
                <w:sz w:val="20"/>
                <w:szCs w:val="20"/>
              </w:rPr>
            </w:pPr>
            <w:r w:rsidRPr="00C33EB6">
              <w:rPr>
                <w:rFonts w:ascii="Calibri" w:hAnsi="Calibri" w:cs="Calibri"/>
                <w:b/>
                <w:sz w:val="20"/>
                <w:szCs w:val="20"/>
              </w:rPr>
              <w:t xml:space="preserve">ΤΟ ΜΑΘΗΜΑ ΠΡΟΣΦΕΡΕΤΑΙ ΣΕ ΦΟΙΤΗΤΕΣ </w:t>
            </w:r>
            <w:r w:rsidRPr="00C33EB6">
              <w:rPr>
                <w:rFonts w:ascii="Calibri" w:hAnsi="Calibri" w:cs="Calibri"/>
                <w:b/>
                <w:sz w:val="20"/>
                <w:szCs w:val="20"/>
                <w:lang w:val="en-GB"/>
              </w:rPr>
              <w:t>ERASMUS</w:t>
            </w:r>
            <w:r w:rsidRPr="00C33EB6">
              <w:rPr>
                <w:rFonts w:ascii="Calibri" w:hAnsi="Calibri" w:cs="Calibri"/>
                <w:b/>
                <w:sz w:val="20"/>
                <w:szCs w:val="20"/>
              </w:rPr>
              <w:t xml:space="preserve"> </w:t>
            </w:r>
          </w:p>
        </w:tc>
        <w:tc>
          <w:tcPr>
            <w:tcW w:w="6050" w:type="dxa"/>
            <w:gridSpan w:val="5"/>
            <w:tcBorders>
              <w:top w:val="single" w:sz="4" w:space="0" w:color="000000"/>
              <w:left w:val="single" w:sz="4" w:space="0" w:color="000000"/>
              <w:bottom w:val="single" w:sz="4" w:space="0" w:color="000000"/>
              <w:right w:val="single" w:sz="4" w:space="0" w:color="000000"/>
            </w:tcBorders>
          </w:tcPr>
          <w:p w14:paraId="6CE61DD5" w14:textId="77777777" w:rsidR="008274E9" w:rsidRPr="00C33EB6" w:rsidRDefault="008274E9" w:rsidP="00F53571">
            <w:pPr>
              <w:spacing w:line="100" w:lineRule="atLeast"/>
              <w:rPr>
                <w:rFonts w:ascii="Calibri" w:hAnsi="Calibri" w:cs="Calibri"/>
                <w:sz w:val="20"/>
                <w:szCs w:val="20"/>
              </w:rPr>
            </w:pPr>
            <w:r w:rsidRPr="00C33EB6">
              <w:rPr>
                <w:rFonts w:ascii="Calibri" w:hAnsi="Calibri" w:cs="Calibri"/>
                <w:color w:val="002060"/>
                <w:sz w:val="20"/>
                <w:szCs w:val="20"/>
              </w:rPr>
              <w:t>Όχι</w:t>
            </w:r>
          </w:p>
        </w:tc>
      </w:tr>
      <w:tr w:rsidR="008274E9" w:rsidRPr="00C33EB6" w14:paraId="4DB6000D" w14:textId="77777777" w:rsidTr="00F53571">
        <w:tc>
          <w:tcPr>
            <w:tcW w:w="3130" w:type="dxa"/>
            <w:tcBorders>
              <w:top w:val="single" w:sz="4" w:space="0" w:color="000000"/>
              <w:left w:val="single" w:sz="4" w:space="0" w:color="000000"/>
              <w:bottom w:val="single" w:sz="4" w:space="0" w:color="000000"/>
              <w:right w:val="single" w:sz="4" w:space="0" w:color="000000"/>
            </w:tcBorders>
            <w:shd w:val="clear" w:color="auto" w:fill="DDD9C3"/>
          </w:tcPr>
          <w:p w14:paraId="27C07FAD" w14:textId="77777777" w:rsidR="008274E9" w:rsidRPr="00C33EB6" w:rsidRDefault="008274E9" w:rsidP="00F53571">
            <w:pPr>
              <w:spacing w:line="100" w:lineRule="atLeast"/>
              <w:jc w:val="right"/>
              <w:rPr>
                <w:rFonts w:ascii="Calibri" w:hAnsi="Calibri" w:cs="Calibri"/>
                <w:color w:val="002060"/>
                <w:sz w:val="20"/>
                <w:szCs w:val="20"/>
              </w:rPr>
            </w:pPr>
            <w:r w:rsidRPr="00C33EB6">
              <w:rPr>
                <w:rFonts w:ascii="Calibri" w:hAnsi="Calibri" w:cs="Calibri"/>
                <w:b/>
                <w:sz w:val="20"/>
                <w:szCs w:val="20"/>
              </w:rPr>
              <w:t>ΗΛΕΚΤΡΟΝΙΚΗ ΣΕΛΙΔΑ ΜΑΘΗΜΑΤΟΣ (</w:t>
            </w:r>
            <w:r w:rsidRPr="00C33EB6">
              <w:rPr>
                <w:rFonts w:ascii="Calibri" w:hAnsi="Calibri" w:cs="Calibri"/>
                <w:b/>
                <w:sz w:val="20"/>
                <w:szCs w:val="20"/>
                <w:lang w:val="en-GB"/>
              </w:rPr>
              <w:t>URL</w:t>
            </w:r>
            <w:r w:rsidRPr="00C33EB6">
              <w:rPr>
                <w:rFonts w:ascii="Calibri" w:hAnsi="Calibri" w:cs="Calibri"/>
                <w:b/>
                <w:sz w:val="20"/>
                <w:szCs w:val="20"/>
              </w:rPr>
              <w:t>)</w:t>
            </w:r>
          </w:p>
        </w:tc>
        <w:tc>
          <w:tcPr>
            <w:tcW w:w="6050" w:type="dxa"/>
            <w:gridSpan w:val="5"/>
            <w:tcBorders>
              <w:top w:val="single" w:sz="4" w:space="0" w:color="000000"/>
              <w:left w:val="single" w:sz="4" w:space="0" w:color="000000"/>
              <w:bottom w:val="single" w:sz="4" w:space="0" w:color="000000"/>
              <w:right w:val="single" w:sz="4" w:space="0" w:color="000000"/>
            </w:tcBorders>
          </w:tcPr>
          <w:p w14:paraId="1EEEE438" w14:textId="32D6FB6C" w:rsidR="008274E9" w:rsidRPr="009917C0" w:rsidRDefault="00BD6E89" w:rsidP="00F53571">
            <w:pPr>
              <w:rPr>
                <w:rFonts w:asciiTheme="minorHAnsi" w:hAnsiTheme="minorHAnsi" w:cstheme="minorHAnsi"/>
                <w:color w:val="EE0000"/>
                <w:sz w:val="20"/>
                <w:szCs w:val="20"/>
              </w:rPr>
            </w:pPr>
            <w:r w:rsidRPr="009917C0">
              <w:rPr>
                <w:rFonts w:asciiTheme="minorHAnsi" w:hAnsiTheme="minorHAnsi" w:cstheme="minorHAnsi"/>
                <w:color w:val="002060"/>
                <w:sz w:val="20"/>
                <w:szCs w:val="20"/>
                <w:lang w:val="en-US"/>
              </w:rPr>
              <w:t>https</w:t>
            </w:r>
            <w:r w:rsidRPr="009917C0">
              <w:rPr>
                <w:rFonts w:asciiTheme="minorHAnsi" w:hAnsiTheme="minorHAnsi" w:cstheme="minorHAnsi"/>
                <w:color w:val="002060"/>
                <w:sz w:val="20"/>
                <w:szCs w:val="20"/>
              </w:rPr>
              <w:t>://</w:t>
            </w:r>
            <w:r w:rsidRPr="009917C0">
              <w:rPr>
                <w:rFonts w:asciiTheme="minorHAnsi" w:hAnsiTheme="minorHAnsi" w:cstheme="minorHAnsi"/>
                <w:color w:val="002060"/>
                <w:sz w:val="20"/>
                <w:szCs w:val="20"/>
                <w:lang w:val="en-US"/>
              </w:rPr>
              <w:t>eclass</w:t>
            </w:r>
            <w:r w:rsidRPr="009917C0">
              <w:rPr>
                <w:rFonts w:asciiTheme="minorHAnsi" w:hAnsiTheme="minorHAnsi" w:cstheme="minorHAnsi"/>
                <w:color w:val="002060"/>
                <w:sz w:val="20"/>
                <w:szCs w:val="20"/>
              </w:rPr>
              <w:t>.</w:t>
            </w:r>
            <w:r w:rsidRPr="009917C0">
              <w:rPr>
                <w:rFonts w:asciiTheme="minorHAnsi" w:hAnsiTheme="minorHAnsi" w:cstheme="minorHAnsi"/>
                <w:color w:val="002060"/>
                <w:sz w:val="20"/>
                <w:szCs w:val="20"/>
                <w:lang w:val="en-US"/>
              </w:rPr>
              <w:t>emt</w:t>
            </w:r>
            <w:r w:rsidRPr="009917C0">
              <w:rPr>
                <w:rFonts w:asciiTheme="minorHAnsi" w:hAnsiTheme="minorHAnsi" w:cstheme="minorHAnsi"/>
                <w:color w:val="002060"/>
                <w:sz w:val="20"/>
                <w:szCs w:val="20"/>
              </w:rPr>
              <w:t>.</w:t>
            </w:r>
            <w:r w:rsidRPr="009917C0">
              <w:rPr>
                <w:rFonts w:asciiTheme="minorHAnsi" w:hAnsiTheme="minorHAnsi" w:cstheme="minorHAnsi"/>
                <w:color w:val="002060"/>
                <w:sz w:val="20"/>
                <w:szCs w:val="20"/>
                <w:lang w:val="en-US"/>
              </w:rPr>
              <w:t>duth</w:t>
            </w:r>
            <w:r w:rsidRPr="009917C0">
              <w:rPr>
                <w:rFonts w:asciiTheme="minorHAnsi" w:hAnsiTheme="minorHAnsi" w:cstheme="minorHAnsi"/>
                <w:color w:val="002060"/>
                <w:sz w:val="20"/>
                <w:szCs w:val="20"/>
              </w:rPr>
              <w:t>.</w:t>
            </w:r>
            <w:r w:rsidRPr="009917C0">
              <w:rPr>
                <w:rFonts w:asciiTheme="minorHAnsi" w:hAnsiTheme="minorHAnsi" w:cstheme="minorHAnsi"/>
                <w:color w:val="002060"/>
                <w:sz w:val="20"/>
                <w:szCs w:val="20"/>
                <w:lang w:val="en-US"/>
              </w:rPr>
              <w:t>gr</w:t>
            </w:r>
            <w:r w:rsidRPr="009917C0">
              <w:rPr>
                <w:rFonts w:asciiTheme="minorHAnsi" w:hAnsiTheme="minorHAnsi" w:cstheme="minorHAnsi"/>
                <w:color w:val="002060"/>
                <w:sz w:val="20"/>
                <w:szCs w:val="20"/>
              </w:rPr>
              <w:t>/</w:t>
            </w:r>
            <w:r w:rsidRPr="009917C0">
              <w:rPr>
                <w:rFonts w:asciiTheme="minorHAnsi" w:hAnsiTheme="minorHAnsi" w:cstheme="minorHAnsi"/>
                <w:color w:val="002060"/>
                <w:sz w:val="20"/>
                <w:szCs w:val="20"/>
                <w:lang w:val="en-US"/>
              </w:rPr>
              <w:t>courses</w:t>
            </w:r>
            <w:r w:rsidRPr="009917C0">
              <w:rPr>
                <w:rFonts w:asciiTheme="minorHAnsi" w:hAnsiTheme="minorHAnsi" w:cstheme="minorHAnsi"/>
                <w:color w:val="002060"/>
                <w:sz w:val="20"/>
                <w:szCs w:val="20"/>
              </w:rPr>
              <w:t>/</w:t>
            </w:r>
          </w:p>
        </w:tc>
      </w:tr>
    </w:tbl>
    <w:p w14:paraId="5A2CC60B" w14:textId="77777777" w:rsidR="008274E9" w:rsidRPr="00C33EB6" w:rsidRDefault="008274E9" w:rsidP="008274E9">
      <w:pPr>
        <w:widowControl w:val="0"/>
        <w:numPr>
          <w:ilvl w:val="0"/>
          <w:numId w:val="2"/>
        </w:numPr>
        <w:suppressAutoHyphens/>
        <w:spacing w:before="120" w:line="100" w:lineRule="atLeast"/>
        <w:ind w:left="357" w:hanging="357"/>
        <w:rPr>
          <w:rFonts w:ascii="Calibri" w:hAnsi="Calibri" w:cs="Calibri"/>
          <w:b/>
          <w:sz w:val="20"/>
          <w:szCs w:val="20"/>
        </w:rPr>
      </w:pPr>
      <w:r w:rsidRPr="00C33EB6">
        <w:rPr>
          <w:rFonts w:ascii="Calibri" w:hAnsi="Calibri" w:cs="Calibri"/>
          <w:b/>
          <w:color w:val="000000"/>
          <w:sz w:val="20"/>
          <w:szCs w:val="20"/>
        </w:rPr>
        <w:t>ΜΑΘΗΣΙΑΚΑ ΑΠΟΤΕΛΕΣΜΑΤΑ</w:t>
      </w:r>
    </w:p>
    <w:tbl>
      <w:tblPr>
        <w:tblW w:w="9180" w:type="dxa"/>
        <w:tblLayout w:type="fixed"/>
        <w:tblLook w:val="0000" w:firstRow="0" w:lastRow="0" w:firstColumn="0" w:lastColumn="0" w:noHBand="0" w:noVBand="0"/>
      </w:tblPr>
      <w:tblGrid>
        <w:gridCol w:w="9180"/>
      </w:tblGrid>
      <w:tr w:rsidR="008274E9" w:rsidRPr="00C33EB6" w14:paraId="2B897D73" w14:textId="77777777" w:rsidTr="00F53571">
        <w:tc>
          <w:tcPr>
            <w:tcW w:w="9180" w:type="dxa"/>
            <w:tcBorders>
              <w:top w:val="single" w:sz="4" w:space="0" w:color="000000"/>
              <w:left w:val="single" w:sz="4" w:space="0" w:color="000000"/>
              <w:right w:val="single" w:sz="4" w:space="0" w:color="000000"/>
            </w:tcBorders>
            <w:shd w:val="clear" w:color="auto" w:fill="DDD9C3"/>
          </w:tcPr>
          <w:p w14:paraId="02B66D3D" w14:textId="77777777" w:rsidR="008274E9" w:rsidRPr="00C33EB6" w:rsidRDefault="008274E9" w:rsidP="00F53571">
            <w:pPr>
              <w:spacing w:line="100" w:lineRule="atLeast"/>
              <w:rPr>
                <w:rFonts w:ascii="Calibri" w:hAnsi="Calibri" w:cs="Calibri"/>
                <w:sz w:val="20"/>
                <w:szCs w:val="20"/>
              </w:rPr>
            </w:pPr>
            <w:r w:rsidRPr="00C33EB6">
              <w:rPr>
                <w:rFonts w:ascii="Calibri" w:hAnsi="Calibri" w:cs="Calibri"/>
                <w:b/>
                <w:sz w:val="20"/>
                <w:szCs w:val="20"/>
              </w:rPr>
              <w:t>Μαθησιακά Αποτελέσματα</w:t>
            </w:r>
          </w:p>
        </w:tc>
      </w:tr>
      <w:tr w:rsidR="008274E9" w:rsidRPr="00C33EB6" w14:paraId="41A0D1C1" w14:textId="77777777" w:rsidTr="00F53571">
        <w:tc>
          <w:tcPr>
            <w:tcW w:w="9180" w:type="dxa"/>
            <w:tcBorders>
              <w:top w:val="single" w:sz="4" w:space="0" w:color="000000"/>
              <w:left w:val="single" w:sz="4" w:space="0" w:color="000000"/>
              <w:bottom w:val="single" w:sz="4" w:space="0" w:color="000000"/>
              <w:right w:val="single" w:sz="4" w:space="0" w:color="000000"/>
            </w:tcBorders>
          </w:tcPr>
          <w:p w14:paraId="30C748F6" w14:textId="77777777" w:rsidR="00505CD5" w:rsidRPr="00505CD5" w:rsidRDefault="00505CD5" w:rsidP="00505CD5">
            <w:pPr>
              <w:pStyle w:val="BodyText"/>
              <w:contextualSpacing/>
              <w:jc w:val="both"/>
              <w:rPr>
                <w:rFonts w:asciiTheme="majorBidi" w:hAnsiTheme="majorBidi" w:cstheme="majorBidi"/>
                <w:color w:val="002060"/>
                <w:sz w:val="22"/>
                <w:szCs w:val="22"/>
              </w:rPr>
            </w:pPr>
            <w:r w:rsidRPr="00505CD5">
              <w:rPr>
                <w:rFonts w:asciiTheme="majorBidi" w:hAnsiTheme="majorBidi" w:cstheme="majorBidi"/>
                <w:color w:val="002060"/>
                <w:sz w:val="22"/>
                <w:szCs w:val="22"/>
              </w:rPr>
              <w:t>Το μάθημα παρέχει στον/στην φοιτητή/τρια γνώσεις για την περιγραφή μηχανικών συστημάτων και της κίνησης των σωμάτων με τη βοήθεια της μηχανικής Lagrange και της μηχανικής Hamilton, όπως επίσης και βασικές έννοιες της Ειδικής Θεωρίας της Σχετικότητας.</w:t>
            </w:r>
          </w:p>
          <w:p w14:paraId="6846E400" w14:textId="77777777" w:rsidR="00505CD5" w:rsidRPr="00505CD5" w:rsidRDefault="00505CD5" w:rsidP="00505CD5">
            <w:pPr>
              <w:pStyle w:val="BodyText"/>
              <w:spacing w:after="0"/>
              <w:ind w:left="720"/>
              <w:contextualSpacing/>
              <w:jc w:val="both"/>
              <w:rPr>
                <w:rFonts w:asciiTheme="majorBidi" w:hAnsiTheme="majorBidi" w:cstheme="majorBidi"/>
                <w:color w:val="002060"/>
                <w:sz w:val="22"/>
                <w:szCs w:val="22"/>
              </w:rPr>
            </w:pPr>
          </w:p>
          <w:p w14:paraId="02A5BDA7" w14:textId="77777777" w:rsidR="00505CD5" w:rsidRPr="00505CD5" w:rsidRDefault="00505CD5" w:rsidP="00505CD5">
            <w:pPr>
              <w:pStyle w:val="BodyText"/>
              <w:contextualSpacing/>
              <w:jc w:val="both"/>
              <w:rPr>
                <w:rFonts w:asciiTheme="majorBidi" w:hAnsiTheme="majorBidi" w:cstheme="majorBidi"/>
                <w:color w:val="002060"/>
                <w:sz w:val="22"/>
                <w:szCs w:val="22"/>
              </w:rPr>
            </w:pPr>
            <w:r w:rsidRPr="00505CD5">
              <w:rPr>
                <w:rFonts w:asciiTheme="majorBidi" w:hAnsiTheme="majorBidi" w:cstheme="majorBidi"/>
                <w:color w:val="002060"/>
                <w:sz w:val="22"/>
                <w:szCs w:val="22"/>
              </w:rPr>
              <w:t>Με την επιτυχή ολοκλήρωση του μαθήματος ο/η φοιτητής/τρια θα έχει αποκτήσει την ικανότητα να:</w:t>
            </w:r>
          </w:p>
          <w:p w14:paraId="2B69677E" w14:textId="77777777" w:rsidR="00505CD5" w:rsidRPr="00505CD5" w:rsidRDefault="00505CD5" w:rsidP="00505CD5">
            <w:pPr>
              <w:pStyle w:val="BodyText"/>
              <w:numPr>
                <w:ilvl w:val="0"/>
                <w:numId w:val="4"/>
              </w:numPr>
              <w:spacing w:line="240" w:lineRule="auto"/>
              <w:contextualSpacing/>
              <w:jc w:val="both"/>
              <w:rPr>
                <w:rFonts w:asciiTheme="majorBidi" w:hAnsiTheme="majorBidi" w:cstheme="majorBidi"/>
                <w:color w:val="002060"/>
                <w:sz w:val="22"/>
                <w:szCs w:val="22"/>
              </w:rPr>
            </w:pPr>
            <w:r w:rsidRPr="00505CD5">
              <w:rPr>
                <w:rFonts w:asciiTheme="majorBidi" w:hAnsiTheme="majorBidi" w:cstheme="majorBidi"/>
                <w:color w:val="002060"/>
                <w:sz w:val="22"/>
                <w:szCs w:val="22"/>
              </w:rPr>
              <w:t>Επιλέγει τρόπους περιγραφής της κίνησης σωμάτων σε διάφορα συστήματα συντεταγμένων λαμβάνοντας υπόψη τους δεσμούς της κίνησης.</w:t>
            </w:r>
          </w:p>
          <w:p w14:paraId="05B40C9E" w14:textId="77777777" w:rsidR="00505CD5" w:rsidRPr="00505CD5" w:rsidRDefault="00505CD5" w:rsidP="00505CD5">
            <w:pPr>
              <w:pStyle w:val="BodyText"/>
              <w:numPr>
                <w:ilvl w:val="0"/>
                <w:numId w:val="4"/>
              </w:numPr>
              <w:spacing w:line="240" w:lineRule="auto"/>
              <w:contextualSpacing/>
              <w:jc w:val="both"/>
              <w:rPr>
                <w:rFonts w:asciiTheme="majorBidi" w:hAnsiTheme="majorBidi" w:cstheme="majorBidi"/>
                <w:color w:val="002060"/>
                <w:sz w:val="22"/>
                <w:szCs w:val="22"/>
              </w:rPr>
            </w:pPr>
            <w:r w:rsidRPr="00505CD5">
              <w:rPr>
                <w:rFonts w:asciiTheme="majorBidi" w:hAnsiTheme="majorBidi" w:cstheme="majorBidi"/>
                <w:color w:val="002060"/>
                <w:sz w:val="22"/>
                <w:szCs w:val="22"/>
              </w:rPr>
              <w:t>Μπορεί να περιγράψει μηχανικά συστήματα με βάση τον φορμαλισμό της μηχανικής Lagrange και της μηχανικής Hamilton.</w:t>
            </w:r>
          </w:p>
          <w:p w14:paraId="6754CA95" w14:textId="77777777" w:rsidR="00505CD5" w:rsidRPr="00505CD5" w:rsidRDefault="00505CD5" w:rsidP="00505CD5">
            <w:pPr>
              <w:pStyle w:val="BodyText"/>
              <w:numPr>
                <w:ilvl w:val="0"/>
                <w:numId w:val="4"/>
              </w:numPr>
              <w:spacing w:line="240" w:lineRule="auto"/>
              <w:contextualSpacing/>
              <w:jc w:val="both"/>
              <w:rPr>
                <w:rFonts w:asciiTheme="majorBidi" w:hAnsiTheme="majorBidi" w:cstheme="majorBidi"/>
                <w:color w:val="002060"/>
                <w:sz w:val="22"/>
                <w:szCs w:val="22"/>
              </w:rPr>
            </w:pPr>
            <w:r w:rsidRPr="00505CD5">
              <w:rPr>
                <w:rFonts w:asciiTheme="majorBidi" w:hAnsiTheme="majorBidi" w:cstheme="majorBidi"/>
                <w:color w:val="002060"/>
                <w:sz w:val="22"/>
                <w:szCs w:val="22"/>
              </w:rPr>
              <w:t>Κατανοεί την έννοια και την σημασία των ολοκληρωμάτων της κίνησης.</w:t>
            </w:r>
          </w:p>
          <w:p w14:paraId="5E8C2629" w14:textId="31F42BD1" w:rsidR="008274E9" w:rsidRPr="00505CD5" w:rsidRDefault="00505CD5" w:rsidP="00505CD5">
            <w:pPr>
              <w:pStyle w:val="BodyText"/>
              <w:numPr>
                <w:ilvl w:val="0"/>
                <w:numId w:val="4"/>
              </w:numPr>
              <w:spacing w:line="240" w:lineRule="auto"/>
              <w:contextualSpacing/>
              <w:jc w:val="both"/>
              <w:rPr>
                <w:rFonts w:asciiTheme="majorBidi" w:hAnsiTheme="majorBidi" w:cstheme="majorBidi"/>
                <w:sz w:val="22"/>
                <w:szCs w:val="22"/>
              </w:rPr>
            </w:pPr>
            <w:r w:rsidRPr="00505CD5">
              <w:rPr>
                <w:rFonts w:asciiTheme="majorBidi" w:hAnsiTheme="majorBidi" w:cstheme="majorBidi"/>
                <w:color w:val="002060"/>
                <w:sz w:val="22"/>
                <w:szCs w:val="22"/>
              </w:rPr>
              <w:t>Έχει βασικές γνώσεις της Ειδικής Θεωρίας της Σχετικότητας.</w:t>
            </w:r>
          </w:p>
        </w:tc>
      </w:tr>
      <w:tr w:rsidR="008274E9" w:rsidRPr="00C33EB6" w14:paraId="5CEDCF28" w14:textId="77777777" w:rsidTr="00F53571">
        <w:tc>
          <w:tcPr>
            <w:tcW w:w="9180" w:type="dxa"/>
            <w:tcBorders>
              <w:top w:val="single" w:sz="4" w:space="0" w:color="000000"/>
              <w:left w:val="single" w:sz="4" w:space="0" w:color="000000"/>
              <w:right w:val="single" w:sz="4" w:space="0" w:color="000000"/>
            </w:tcBorders>
            <w:shd w:val="clear" w:color="auto" w:fill="DDD9C3"/>
          </w:tcPr>
          <w:p w14:paraId="519BB14E" w14:textId="77777777" w:rsidR="008274E9" w:rsidRPr="00C33EB6" w:rsidRDefault="008274E9" w:rsidP="00F53571">
            <w:pPr>
              <w:spacing w:line="100" w:lineRule="atLeast"/>
              <w:rPr>
                <w:rFonts w:ascii="Calibri" w:hAnsi="Calibri" w:cs="Calibri"/>
                <w:sz w:val="20"/>
                <w:szCs w:val="20"/>
              </w:rPr>
            </w:pPr>
            <w:r w:rsidRPr="00C33EB6">
              <w:rPr>
                <w:rFonts w:ascii="Calibri" w:hAnsi="Calibri" w:cs="Calibri"/>
                <w:b/>
                <w:sz w:val="20"/>
                <w:szCs w:val="20"/>
              </w:rPr>
              <w:t>Γενικές Ικανότητες</w:t>
            </w:r>
          </w:p>
        </w:tc>
      </w:tr>
      <w:tr w:rsidR="008274E9" w:rsidRPr="00C33EB6" w14:paraId="4B607A8F" w14:textId="77777777" w:rsidTr="00F53571">
        <w:tc>
          <w:tcPr>
            <w:tcW w:w="9180" w:type="dxa"/>
            <w:tcBorders>
              <w:top w:val="single" w:sz="4" w:space="0" w:color="000000"/>
              <w:left w:val="single" w:sz="4" w:space="0" w:color="000000"/>
              <w:bottom w:val="single" w:sz="4" w:space="0" w:color="000000"/>
              <w:right w:val="single" w:sz="4" w:space="0" w:color="000000"/>
            </w:tcBorders>
          </w:tcPr>
          <w:p w14:paraId="04C6F79D" w14:textId="77777777" w:rsidR="00BD6E89" w:rsidRPr="00BD6E89" w:rsidRDefault="00BD6E89" w:rsidP="00BD6E89">
            <w:pPr>
              <w:widowControl w:val="0"/>
              <w:numPr>
                <w:ilvl w:val="0"/>
                <w:numId w:val="1"/>
              </w:numPr>
              <w:suppressAutoHyphens/>
              <w:jc w:val="both"/>
              <w:rPr>
                <w:rFonts w:ascii="Calibri" w:hAnsi="Calibri" w:cs="Calibri"/>
                <w:color w:val="002060"/>
                <w:kern w:val="1"/>
                <w:sz w:val="20"/>
                <w:szCs w:val="20"/>
                <w:lang w:eastAsia="ar-SA"/>
              </w:rPr>
            </w:pPr>
            <w:r w:rsidRPr="00BD6E89">
              <w:rPr>
                <w:rFonts w:ascii="Calibri" w:hAnsi="Calibri" w:cs="Calibri"/>
                <w:color w:val="002060"/>
                <w:kern w:val="1"/>
                <w:sz w:val="20"/>
                <w:szCs w:val="20"/>
                <w:lang w:eastAsia="ar-SA"/>
              </w:rPr>
              <w:t>Αναζήτηση, ανάλυση και σύνθεση δεδομένων και πληροφοριών, με τη χρήση και των απαραίτητων τεχνολογιών</w:t>
            </w:r>
          </w:p>
          <w:p w14:paraId="2DA7AF59" w14:textId="77777777" w:rsidR="00BD6E89" w:rsidRPr="00BD6E89" w:rsidRDefault="00BD6E89" w:rsidP="00BD6E89">
            <w:pPr>
              <w:widowControl w:val="0"/>
              <w:numPr>
                <w:ilvl w:val="0"/>
                <w:numId w:val="1"/>
              </w:numPr>
              <w:suppressAutoHyphens/>
              <w:jc w:val="both"/>
              <w:rPr>
                <w:rFonts w:ascii="Calibri" w:hAnsi="Calibri" w:cs="Calibri"/>
                <w:color w:val="002060"/>
                <w:kern w:val="1"/>
                <w:sz w:val="20"/>
                <w:szCs w:val="20"/>
                <w:lang w:val="en-US" w:eastAsia="ar-SA"/>
              </w:rPr>
            </w:pPr>
            <w:r w:rsidRPr="00BD6E89">
              <w:rPr>
                <w:rFonts w:ascii="Calibri" w:hAnsi="Calibri" w:cs="Calibri"/>
                <w:color w:val="002060"/>
                <w:kern w:val="1"/>
                <w:sz w:val="20"/>
                <w:szCs w:val="20"/>
                <w:lang w:val="en-US" w:eastAsia="ar-SA"/>
              </w:rPr>
              <w:t>Αυτόνομη εργασία</w:t>
            </w:r>
          </w:p>
          <w:p w14:paraId="14FEB35D" w14:textId="77777777" w:rsidR="00BD6E89" w:rsidRPr="00BD6E89" w:rsidRDefault="00BD6E89" w:rsidP="00BD6E89">
            <w:pPr>
              <w:widowControl w:val="0"/>
              <w:numPr>
                <w:ilvl w:val="0"/>
                <w:numId w:val="1"/>
              </w:numPr>
              <w:suppressAutoHyphens/>
              <w:jc w:val="both"/>
              <w:rPr>
                <w:rFonts w:ascii="Calibri" w:hAnsi="Calibri" w:cs="Calibri"/>
                <w:color w:val="002060"/>
                <w:kern w:val="1"/>
                <w:sz w:val="20"/>
                <w:szCs w:val="20"/>
                <w:lang w:val="en-US" w:eastAsia="ar-SA"/>
              </w:rPr>
            </w:pPr>
            <w:r w:rsidRPr="00BD6E89">
              <w:rPr>
                <w:rFonts w:ascii="Calibri" w:hAnsi="Calibri" w:cs="Calibri"/>
                <w:color w:val="002060"/>
                <w:kern w:val="1"/>
                <w:sz w:val="20"/>
                <w:szCs w:val="20"/>
                <w:lang w:val="en-US" w:eastAsia="ar-SA"/>
              </w:rPr>
              <w:t>Παραγωγή νέων ερευνητικών ιδεών</w:t>
            </w:r>
          </w:p>
          <w:p w14:paraId="2003C31A" w14:textId="0A33BBF3" w:rsidR="008274E9" w:rsidRPr="00C33EB6" w:rsidRDefault="00BD6E89" w:rsidP="00BD6E89">
            <w:pPr>
              <w:widowControl w:val="0"/>
              <w:numPr>
                <w:ilvl w:val="0"/>
                <w:numId w:val="1"/>
              </w:numPr>
              <w:suppressAutoHyphens/>
              <w:jc w:val="both"/>
              <w:rPr>
                <w:rFonts w:ascii="Calibri" w:hAnsi="Calibri" w:cs="Calibri"/>
                <w:sz w:val="20"/>
                <w:szCs w:val="20"/>
              </w:rPr>
            </w:pPr>
            <w:r w:rsidRPr="00BD6E89">
              <w:rPr>
                <w:rFonts w:ascii="Calibri" w:hAnsi="Calibri" w:cs="Calibri"/>
                <w:color w:val="002060"/>
                <w:kern w:val="1"/>
                <w:sz w:val="20"/>
                <w:szCs w:val="20"/>
                <w:lang w:eastAsia="ar-SA"/>
              </w:rPr>
              <w:t>Προαγωγή της ελεύθερης, δημιουργικής και επαγωγικής σκέψης</w:t>
            </w:r>
          </w:p>
        </w:tc>
      </w:tr>
    </w:tbl>
    <w:p w14:paraId="4F4AB00B" w14:textId="77777777" w:rsidR="008274E9" w:rsidRPr="00C33EB6" w:rsidRDefault="008274E9" w:rsidP="008274E9">
      <w:pPr>
        <w:widowControl w:val="0"/>
        <w:numPr>
          <w:ilvl w:val="0"/>
          <w:numId w:val="2"/>
        </w:numPr>
        <w:suppressAutoHyphens/>
        <w:spacing w:before="120" w:line="100" w:lineRule="atLeast"/>
        <w:ind w:left="357" w:hanging="357"/>
        <w:rPr>
          <w:rFonts w:ascii="Calibri" w:hAnsi="Calibri" w:cs="Calibri"/>
          <w:iCs/>
          <w:color w:val="002060"/>
          <w:sz w:val="20"/>
          <w:szCs w:val="20"/>
        </w:rPr>
      </w:pPr>
      <w:r w:rsidRPr="00C33EB6">
        <w:rPr>
          <w:rFonts w:ascii="Calibri" w:hAnsi="Calibri" w:cs="Calibri"/>
          <w:b/>
          <w:color w:val="000000"/>
          <w:sz w:val="20"/>
          <w:szCs w:val="20"/>
        </w:rPr>
        <w:t>ΠΕΡΙΕΧΟΜΕΝΟ ΜΑΘΗΜΑΤΟΣ</w:t>
      </w:r>
    </w:p>
    <w:tbl>
      <w:tblPr>
        <w:tblW w:w="0" w:type="auto"/>
        <w:tblLayout w:type="fixed"/>
        <w:tblLook w:val="0000" w:firstRow="0" w:lastRow="0" w:firstColumn="0" w:lastColumn="0" w:noHBand="0" w:noVBand="0"/>
      </w:tblPr>
      <w:tblGrid>
        <w:gridCol w:w="9180"/>
      </w:tblGrid>
      <w:tr w:rsidR="008274E9" w:rsidRPr="00C33EB6" w14:paraId="4A584801" w14:textId="77777777" w:rsidTr="00F53571">
        <w:trPr>
          <w:trHeight w:val="89"/>
        </w:trPr>
        <w:tc>
          <w:tcPr>
            <w:tcW w:w="9180" w:type="dxa"/>
            <w:tcBorders>
              <w:top w:val="single" w:sz="4" w:space="0" w:color="000000"/>
              <w:left w:val="single" w:sz="4" w:space="0" w:color="000000"/>
              <w:bottom w:val="single" w:sz="4" w:space="0" w:color="000000"/>
              <w:right w:val="single" w:sz="4" w:space="0" w:color="000000"/>
            </w:tcBorders>
          </w:tcPr>
          <w:p w14:paraId="6FAA4F8E" w14:textId="77777777" w:rsidR="006D143B" w:rsidRDefault="006D143B" w:rsidP="006D143B">
            <w:pPr>
              <w:pStyle w:val="BodyText"/>
              <w:spacing w:line="240" w:lineRule="auto"/>
              <w:contextualSpacing/>
              <w:jc w:val="both"/>
              <w:rPr>
                <w:rFonts w:asciiTheme="majorBidi" w:hAnsiTheme="majorBidi" w:cstheme="majorBidi"/>
                <w:color w:val="002060"/>
                <w:sz w:val="22"/>
                <w:szCs w:val="22"/>
                <w:lang w:val="en-US"/>
              </w:rPr>
            </w:pPr>
            <w:r w:rsidRPr="006D143B">
              <w:rPr>
                <w:rFonts w:asciiTheme="majorBidi" w:hAnsiTheme="majorBidi" w:cstheme="majorBidi"/>
                <w:color w:val="002060"/>
                <w:sz w:val="22"/>
                <w:szCs w:val="22"/>
              </w:rPr>
              <w:t xml:space="preserve">Αναλυτική Μηχανική: ∆εσμοί της κίνησης και αντιδράσεις – βαθμοί ελευθερίας. Ταξινόμηση μηχανικών συστημάτων. Αρχή των δυνατών έργων. </w:t>
            </w:r>
          </w:p>
          <w:p w14:paraId="143FFBB0" w14:textId="77777777" w:rsidR="006D143B" w:rsidRDefault="006D143B" w:rsidP="006D143B">
            <w:pPr>
              <w:pStyle w:val="BodyText"/>
              <w:spacing w:line="240" w:lineRule="auto"/>
              <w:contextualSpacing/>
              <w:jc w:val="both"/>
              <w:rPr>
                <w:rFonts w:asciiTheme="majorBidi" w:hAnsiTheme="majorBidi" w:cstheme="majorBidi"/>
                <w:color w:val="002060"/>
                <w:sz w:val="22"/>
                <w:szCs w:val="22"/>
                <w:lang w:val="en-US"/>
              </w:rPr>
            </w:pPr>
            <w:r w:rsidRPr="006D143B">
              <w:rPr>
                <w:rFonts w:asciiTheme="majorBidi" w:hAnsiTheme="majorBidi" w:cstheme="majorBidi"/>
                <w:color w:val="002060"/>
                <w:sz w:val="22"/>
                <w:szCs w:val="22"/>
              </w:rPr>
              <w:t xml:space="preserve">Αρχή του D'Alembert και Εξισώσεις Lagrange: Συνάρτηση του Lagrange για δυνάμεις που προέρχονται από βαθμωτό και διανυσματικό δυναμικό. Παραδείγματα </w:t>
            </w:r>
          </w:p>
          <w:p w14:paraId="0DBD97C6" w14:textId="77777777" w:rsidR="006D143B" w:rsidRDefault="006D143B" w:rsidP="006D143B">
            <w:pPr>
              <w:pStyle w:val="BodyText"/>
              <w:spacing w:line="240" w:lineRule="auto"/>
              <w:contextualSpacing/>
              <w:jc w:val="both"/>
              <w:rPr>
                <w:rFonts w:asciiTheme="majorBidi" w:hAnsiTheme="majorBidi" w:cstheme="majorBidi"/>
                <w:color w:val="002060"/>
                <w:sz w:val="22"/>
                <w:szCs w:val="22"/>
                <w:lang w:val="en-US"/>
              </w:rPr>
            </w:pPr>
            <w:r w:rsidRPr="006D143B">
              <w:rPr>
                <w:rFonts w:asciiTheme="majorBidi" w:hAnsiTheme="majorBidi" w:cstheme="majorBidi"/>
                <w:color w:val="002060"/>
                <w:sz w:val="22"/>
                <w:szCs w:val="22"/>
              </w:rPr>
              <w:t xml:space="preserve">Εφαρμογές: εύρεση εξισώσεων κίνησης και διατηρήσιμων ποσοτήτων (ολοκληρώματα) με τη μέθοδο του Lagrange. </w:t>
            </w:r>
          </w:p>
          <w:p w14:paraId="664B3CDD" w14:textId="39E19CC3" w:rsidR="006D143B" w:rsidRPr="006D143B" w:rsidRDefault="006D143B" w:rsidP="006D143B">
            <w:pPr>
              <w:pStyle w:val="BodyText"/>
              <w:spacing w:line="240" w:lineRule="auto"/>
              <w:contextualSpacing/>
              <w:jc w:val="both"/>
              <w:rPr>
                <w:rFonts w:asciiTheme="majorBidi" w:hAnsiTheme="majorBidi" w:cstheme="majorBidi"/>
                <w:color w:val="002060"/>
                <w:sz w:val="22"/>
                <w:szCs w:val="22"/>
              </w:rPr>
            </w:pPr>
            <w:r>
              <w:rPr>
                <w:rFonts w:asciiTheme="majorBidi" w:hAnsiTheme="majorBidi" w:cstheme="majorBidi"/>
                <w:color w:val="002060"/>
                <w:sz w:val="22"/>
                <w:szCs w:val="22"/>
              </w:rPr>
              <w:t>Ειδική Θεωρία Σχετικότητας</w:t>
            </w:r>
          </w:p>
          <w:p w14:paraId="530706BB" w14:textId="77777777" w:rsidR="006D143B" w:rsidRDefault="006D143B" w:rsidP="006D143B">
            <w:pPr>
              <w:pStyle w:val="BodyText"/>
              <w:spacing w:line="240" w:lineRule="auto"/>
              <w:contextualSpacing/>
              <w:jc w:val="both"/>
              <w:rPr>
                <w:rFonts w:asciiTheme="majorBidi" w:hAnsiTheme="majorBidi" w:cstheme="majorBidi"/>
                <w:color w:val="002060"/>
                <w:sz w:val="22"/>
                <w:szCs w:val="22"/>
                <w:lang w:val="en-US"/>
              </w:rPr>
            </w:pPr>
            <w:r w:rsidRPr="006D143B">
              <w:rPr>
                <w:rFonts w:asciiTheme="majorBidi" w:hAnsiTheme="majorBidi" w:cstheme="majorBidi"/>
                <w:color w:val="002060"/>
                <w:sz w:val="22"/>
                <w:szCs w:val="22"/>
              </w:rPr>
              <w:t xml:space="preserve">Αναλυτική Μέθοδος του Hamilton: Συνάρτηση Hamilton, κανονικές εξισώσεις, χώρος φάσεων και ολοκληρώματα κίνησης. Εφαρμογές. </w:t>
            </w:r>
          </w:p>
          <w:p w14:paraId="7F5065A4" w14:textId="3A07A9BA" w:rsidR="00BD6E89" w:rsidRPr="00505CD5" w:rsidRDefault="006D143B" w:rsidP="006D143B">
            <w:pPr>
              <w:pStyle w:val="BodyText"/>
              <w:spacing w:line="240" w:lineRule="auto"/>
              <w:contextualSpacing/>
              <w:jc w:val="both"/>
              <w:rPr>
                <w:rFonts w:asciiTheme="majorBidi" w:hAnsiTheme="majorBidi" w:cstheme="majorBidi"/>
                <w:color w:val="002060"/>
                <w:sz w:val="22"/>
                <w:szCs w:val="22"/>
              </w:rPr>
            </w:pPr>
            <w:r w:rsidRPr="006D143B">
              <w:rPr>
                <w:rFonts w:asciiTheme="majorBidi" w:hAnsiTheme="majorBidi" w:cstheme="majorBidi"/>
                <w:color w:val="002060"/>
                <w:sz w:val="22"/>
                <w:szCs w:val="22"/>
              </w:rPr>
              <w:t>H Αρχή της Ελάχιστης ∆ράσης: Αρχή του Hamilton και αξιωματική θεμελίωση της Μηχανικής. Φυσική σημασία της ΑΕ∆ και σχέση της με άλλα πεδία της Φυσικής.</w:t>
            </w:r>
          </w:p>
        </w:tc>
      </w:tr>
    </w:tbl>
    <w:p w14:paraId="37CF18EB" w14:textId="77777777" w:rsidR="008274E9" w:rsidRPr="00C33EB6" w:rsidRDefault="008274E9" w:rsidP="008274E9">
      <w:pPr>
        <w:widowControl w:val="0"/>
        <w:numPr>
          <w:ilvl w:val="0"/>
          <w:numId w:val="2"/>
        </w:numPr>
        <w:suppressAutoHyphens/>
        <w:spacing w:before="120" w:line="100" w:lineRule="atLeast"/>
        <w:ind w:left="357" w:hanging="357"/>
        <w:rPr>
          <w:rFonts w:ascii="Calibri" w:hAnsi="Calibri" w:cs="Calibri"/>
          <w:b/>
          <w:sz w:val="20"/>
          <w:szCs w:val="20"/>
        </w:rPr>
      </w:pPr>
      <w:r w:rsidRPr="00C33EB6">
        <w:rPr>
          <w:rFonts w:ascii="Calibri" w:hAnsi="Calibri" w:cs="Calibri"/>
          <w:b/>
          <w:color w:val="000000"/>
          <w:sz w:val="20"/>
          <w:szCs w:val="20"/>
        </w:rPr>
        <w:t>ΔΙΔΑΚΤΙΚΕΣ και ΜΑΘΗΣΙΑΚΕΣ ΜΕΘΟΔΟΙ - ΑΞΙΟΛΟΓΗΣΗ</w:t>
      </w:r>
    </w:p>
    <w:tbl>
      <w:tblPr>
        <w:tblW w:w="9180" w:type="dxa"/>
        <w:tblLayout w:type="fixed"/>
        <w:tblLook w:val="0000" w:firstRow="0" w:lastRow="0" w:firstColumn="0" w:lastColumn="0" w:noHBand="0" w:noVBand="0"/>
      </w:tblPr>
      <w:tblGrid>
        <w:gridCol w:w="3369"/>
        <w:gridCol w:w="5811"/>
      </w:tblGrid>
      <w:tr w:rsidR="008274E9" w:rsidRPr="00C33EB6" w14:paraId="36ADBB41" w14:textId="77777777" w:rsidTr="00F53571">
        <w:tc>
          <w:tcPr>
            <w:tcW w:w="3369" w:type="dxa"/>
            <w:tcBorders>
              <w:top w:val="single" w:sz="4" w:space="0" w:color="000000"/>
              <w:left w:val="single" w:sz="4" w:space="0" w:color="000000"/>
              <w:bottom w:val="single" w:sz="4" w:space="0" w:color="000000"/>
              <w:right w:val="single" w:sz="4" w:space="0" w:color="000000"/>
            </w:tcBorders>
            <w:shd w:val="clear" w:color="auto" w:fill="DDD9C3"/>
          </w:tcPr>
          <w:p w14:paraId="1EFBBEF3" w14:textId="77777777" w:rsidR="008274E9" w:rsidRPr="00C33EB6" w:rsidRDefault="008274E9" w:rsidP="00F53571">
            <w:pPr>
              <w:spacing w:line="100" w:lineRule="atLeast"/>
              <w:jc w:val="right"/>
              <w:rPr>
                <w:rFonts w:ascii="Calibri" w:hAnsi="Calibri" w:cs="Calibri"/>
                <w:iCs/>
                <w:color w:val="002060"/>
                <w:sz w:val="20"/>
                <w:szCs w:val="20"/>
              </w:rPr>
            </w:pPr>
            <w:r w:rsidRPr="00C33EB6">
              <w:rPr>
                <w:rFonts w:ascii="Calibri" w:hAnsi="Calibri" w:cs="Calibri"/>
                <w:b/>
                <w:sz w:val="20"/>
                <w:szCs w:val="20"/>
              </w:rPr>
              <w:lastRenderedPageBreak/>
              <w:t>ΤΡΟΠΟΣ ΠΑΡΑΔΟΣΗΣ</w:t>
            </w:r>
          </w:p>
        </w:tc>
        <w:tc>
          <w:tcPr>
            <w:tcW w:w="5811" w:type="dxa"/>
            <w:tcBorders>
              <w:top w:val="single" w:sz="4" w:space="0" w:color="000000"/>
              <w:left w:val="single" w:sz="4" w:space="0" w:color="000000"/>
              <w:bottom w:val="single" w:sz="4" w:space="0" w:color="000000"/>
              <w:right w:val="single" w:sz="4" w:space="0" w:color="000000"/>
            </w:tcBorders>
          </w:tcPr>
          <w:p w14:paraId="3AD92002" w14:textId="440C4234" w:rsidR="008274E9" w:rsidRPr="008274E9" w:rsidRDefault="00BD6E89" w:rsidP="00F53571">
            <w:pPr>
              <w:rPr>
                <w:rFonts w:ascii="Calibri" w:hAnsi="Calibri" w:cs="Calibri"/>
                <w:color w:val="EE0000"/>
                <w:sz w:val="20"/>
                <w:szCs w:val="20"/>
              </w:rPr>
            </w:pPr>
            <w:r w:rsidRPr="00BD6E89">
              <w:rPr>
                <w:rFonts w:ascii="Calibri" w:hAnsi="Calibri" w:cs="Calibri"/>
                <w:iCs/>
                <w:color w:val="002060"/>
                <w:sz w:val="20"/>
                <w:szCs w:val="20"/>
                <w:lang w:val="en-US"/>
              </w:rPr>
              <w:t>Πρόσωπο με πρόσωπο</w:t>
            </w:r>
          </w:p>
        </w:tc>
      </w:tr>
      <w:tr w:rsidR="008274E9" w:rsidRPr="00C33EB6" w14:paraId="2D4EAE3E" w14:textId="77777777" w:rsidTr="00F53571">
        <w:tc>
          <w:tcPr>
            <w:tcW w:w="3369" w:type="dxa"/>
            <w:tcBorders>
              <w:top w:val="single" w:sz="4" w:space="0" w:color="000000"/>
              <w:left w:val="single" w:sz="4" w:space="0" w:color="000000"/>
              <w:bottom w:val="single" w:sz="4" w:space="0" w:color="000000"/>
              <w:right w:val="single" w:sz="4" w:space="0" w:color="000000"/>
            </w:tcBorders>
            <w:shd w:val="clear" w:color="auto" w:fill="DDD9C3"/>
          </w:tcPr>
          <w:p w14:paraId="41F56DE0" w14:textId="77777777" w:rsidR="008274E9" w:rsidRPr="00C33EB6" w:rsidRDefault="008274E9" w:rsidP="00F53571">
            <w:pPr>
              <w:spacing w:line="100" w:lineRule="atLeast"/>
              <w:jc w:val="right"/>
              <w:rPr>
                <w:rFonts w:ascii="Calibri" w:hAnsi="Calibri" w:cs="Calibri"/>
                <w:iCs/>
                <w:color w:val="002060"/>
                <w:sz w:val="20"/>
                <w:szCs w:val="20"/>
              </w:rPr>
            </w:pPr>
            <w:r w:rsidRPr="00C33EB6">
              <w:rPr>
                <w:rFonts w:ascii="Calibri" w:hAnsi="Calibri" w:cs="Calibri"/>
                <w:b/>
                <w:sz w:val="20"/>
                <w:szCs w:val="20"/>
              </w:rPr>
              <w:t>ΧΡΗΣΗ ΤΕΧΝΟΛΟΓΙΩΝ ΠΛΗΡΟΦΟΡΙΑΣ ΚΑΙ ΕΠΙΚΟΙΝΩΝΙΩΝ</w:t>
            </w:r>
          </w:p>
        </w:tc>
        <w:tc>
          <w:tcPr>
            <w:tcW w:w="5811" w:type="dxa"/>
            <w:tcBorders>
              <w:top w:val="single" w:sz="4" w:space="0" w:color="000000"/>
              <w:left w:val="single" w:sz="4" w:space="0" w:color="000000"/>
              <w:bottom w:val="single" w:sz="4" w:space="0" w:color="000000"/>
              <w:right w:val="single" w:sz="4" w:space="0" w:color="000000"/>
            </w:tcBorders>
          </w:tcPr>
          <w:p w14:paraId="069D186E" w14:textId="77777777" w:rsidR="00BD6E89" w:rsidRPr="00BD6E89" w:rsidRDefault="00BD6E89" w:rsidP="00BD6E89">
            <w:pPr>
              <w:rPr>
                <w:rFonts w:ascii="Calibri" w:hAnsi="Calibri" w:cs="Calibri"/>
                <w:iCs/>
                <w:color w:val="002060"/>
                <w:sz w:val="20"/>
                <w:szCs w:val="20"/>
              </w:rPr>
            </w:pPr>
            <w:r w:rsidRPr="00BD6E89">
              <w:rPr>
                <w:rFonts w:ascii="Calibri" w:hAnsi="Calibri" w:cs="Calibri"/>
                <w:iCs/>
                <w:color w:val="002060"/>
                <w:sz w:val="20"/>
                <w:szCs w:val="20"/>
              </w:rPr>
              <w:t>Χρήση Τ.Π.Ε. στη Διδασκαλία</w:t>
            </w:r>
          </w:p>
          <w:p w14:paraId="78D8B96E" w14:textId="53BEDAEC" w:rsidR="008274E9" w:rsidRPr="00BD6E89" w:rsidRDefault="00BD6E89" w:rsidP="00BD6E89">
            <w:pPr>
              <w:rPr>
                <w:rFonts w:ascii="Calibri" w:hAnsi="Calibri" w:cs="Calibri"/>
                <w:iCs/>
                <w:color w:val="EE0000"/>
                <w:sz w:val="20"/>
                <w:szCs w:val="20"/>
              </w:rPr>
            </w:pPr>
            <w:r w:rsidRPr="00BD6E89">
              <w:rPr>
                <w:rFonts w:ascii="Calibri" w:hAnsi="Calibri" w:cs="Calibri"/>
                <w:iCs/>
                <w:color w:val="002060"/>
                <w:sz w:val="20"/>
                <w:szCs w:val="20"/>
              </w:rPr>
              <w:t>Χρήση Τ.Π.Ε. στην Εργαστηριακή Εκπαίδευση</w:t>
            </w:r>
          </w:p>
        </w:tc>
      </w:tr>
      <w:tr w:rsidR="008274E9" w:rsidRPr="00C33EB6" w14:paraId="555CA08A" w14:textId="77777777" w:rsidTr="00F53571">
        <w:tc>
          <w:tcPr>
            <w:tcW w:w="3369" w:type="dxa"/>
            <w:tcBorders>
              <w:top w:val="single" w:sz="4" w:space="0" w:color="000000"/>
              <w:left w:val="single" w:sz="4" w:space="0" w:color="000000"/>
              <w:bottom w:val="single" w:sz="4" w:space="0" w:color="000000"/>
              <w:right w:val="single" w:sz="4" w:space="0" w:color="000000"/>
            </w:tcBorders>
            <w:shd w:val="clear" w:color="auto" w:fill="DDD9C3"/>
          </w:tcPr>
          <w:p w14:paraId="3E7F4EF9" w14:textId="77777777" w:rsidR="008274E9" w:rsidRPr="00C33EB6" w:rsidRDefault="008274E9" w:rsidP="00F53571">
            <w:pPr>
              <w:spacing w:line="100" w:lineRule="atLeast"/>
              <w:jc w:val="right"/>
              <w:rPr>
                <w:rFonts w:ascii="Calibri" w:hAnsi="Calibri" w:cs="Calibri"/>
                <w:i/>
                <w:sz w:val="20"/>
                <w:szCs w:val="20"/>
              </w:rPr>
            </w:pPr>
            <w:r w:rsidRPr="00C33EB6">
              <w:rPr>
                <w:rFonts w:ascii="Calibri" w:hAnsi="Calibri" w:cs="Calibri"/>
                <w:b/>
                <w:sz w:val="20"/>
                <w:szCs w:val="20"/>
              </w:rPr>
              <w:t>ΟΡΓΑΝΩΣΗ ΔΙΔΑΣΚΑΛΙΑΣ</w:t>
            </w:r>
          </w:p>
          <w:p w14:paraId="3505871E" w14:textId="77777777" w:rsidR="008274E9" w:rsidRPr="00C33EB6" w:rsidRDefault="008274E9" w:rsidP="00F53571">
            <w:pPr>
              <w:spacing w:line="100" w:lineRule="atLeast"/>
              <w:jc w:val="both"/>
              <w:rPr>
                <w:rFonts w:ascii="Calibri" w:hAnsi="Calibri" w:cs="Calibri"/>
                <w:b/>
                <w:i/>
                <w:sz w:val="20"/>
                <w:szCs w:val="20"/>
              </w:rPr>
            </w:pPr>
          </w:p>
        </w:tc>
        <w:tc>
          <w:tcPr>
            <w:tcW w:w="5811" w:type="dxa"/>
            <w:tcBorders>
              <w:top w:val="single" w:sz="4" w:space="0" w:color="000000"/>
              <w:left w:val="single" w:sz="4" w:space="0" w:color="000000"/>
              <w:bottom w:val="single" w:sz="4" w:space="0" w:color="000000"/>
              <w:right w:val="single" w:sz="4" w:space="0" w:color="000000"/>
            </w:tcBorders>
          </w:tcPr>
          <w:tbl>
            <w:tblPr>
              <w:tblW w:w="5131" w:type="dxa"/>
              <w:tblLayout w:type="fixed"/>
              <w:tblLook w:val="0000" w:firstRow="0" w:lastRow="0" w:firstColumn="0" w:lastColumn="0" w:noHBand="0" w:noVBand="0"/>
            </w:tblPr>
            <w:tblGrid>
              <w:gridCol w:w="2580"/>
              <w:gridCol w:w="2551"/>
            </w:tblGrid>
            <w:tr w:rsidR="008274E9" w:rsidRPr="00C33EB6" w14:paraId="26489F8A" w14:textId="77777777" w:rsidTr="00F53571">
              <w:tc>
                <w:tcPr>
                  <w:tcW w:w="2580" w:type="dxa"/>
                  <w:tcBorders>
                    <w:top w:val="single" w:sz="4" w:space="0" w:color="000000"/>
                    <w:left w:val="single" w:sz="4" w:space="0" w:color="000000"/>
                    <w:bottom w:val="single" w:sz="4" w:space="0" w:color="000000"/>
                    <w:right w:val="single" w:sz="4" w:space="0" w:color="000000"/>
                  </w:tcBorders>
                  <w:vAlign w:val="center"/>
                </w:tcPr>
                <w:p w14:paraId="301D4984" w14:textId="77777777" w:rsidR="008274E9" w:rsidRPr="00C33EB6" w:rsidRDefault="008274E9" w:rsidP="00F53571">
                  <w:pPr>
                    <w:spacing w:line="100" w:lineRule="atLeast"/>
                    <w:jc w:val="center"/>
                    <w:rPr>
                      <w:rFonts w:ascii="Calibri" w:hAnsi="Calibri" w:cs="Calibri"/>
                      <w:b/>
                      <w:i/>
                      <w:sz w:val="20"/>
                      <w:szCs w:val="20"/>
                    </w:rPr>
                  </w:pPr>
                  <w:r w:rsidRPr="00C33EB6">
                    <w:rPr>
                      <w:rFonts w:ascii="Calibri" w:hAnsi="Calibri" w:cs="Calibri"/>
                      <w:b/>
                      <w:i/>
                      <w:sz w:val="20"/>
                      <w:szCs w:val="20"/>
                    </w:rPr>
                    <w:t>Δραστηριότητα</w:t>
                  </w:r>
                </w:p>
              </w:tc>
              <w:tc>
                <w:tcPr>
                  <w:tcW w:w="2551" w:type="dxa"/>
                  <w:tcBorders>
                    <w:top w:val="single" w:sz="4" w:space="0" w:color="000000"/>
                    <w:left w:val="single" w:sz="4" w:space="0" w:color="000000"/>
                    <w:bottom w:val="single" w:sz="4" w:space="0" w:color="000000"/>
                    <w:right w:val="single" w:sz="4" w:space="0" w:color="000000"/>
                  </w:tcBorders>
                  <w:vAlign w:val="center"/>
                </w:tcPr>
                <w:p w14:paraId="6E9A0898" w14:textId="77777777" w:rsidR="008274E9" w:rsidRPr="00C33EB6" w:rsidRDefault="008274E9" w:rsidP="00F53571">
                  <w:pPr>
                    <w:spacing w:line="100" w:lineRule="atLeast"/>
                    <w:jc w:val="center"/>
                    <w:rPr>
                      <w:rFonts w:ascii="Calibri" w:hAnsi="Calibri" w:cs="Calibri"/>
                      <w:sz w:val="20"/>
                      <w:szCs w:val="20"/>
                    </w:rPr>
                  </w:pPr>
                  <w:r w:rsidRPr="00C33EB6">
                    <w:rPr>
                      <w:rFonts w:ascii="Calibri" w:hAnsi="Calibri" w:cs="Calibri"/>
                      <w:b/>
                      <w:i/>
                      <w:sz w:val="20"/>
                      <w:szCs w:val="20"/>
                    </w:rPr>
                    <w:t>Φόρτος Εργασίας Εξαμήνου</w:t>
                  </w:r>
                </w:p>
              </w:tc>
            </w:tr>
            <w:tr w:rsidR="008274E9" w:rsidRPr="00C33EB6" w14:paraId="37BD079D" w14:textId="77777777" w:rsidTr="00F53571">
              <w:tc>
                <w:tcPr>
                  <w:tcW w:w="2580" w:type="dxa"/>
                  <w:tcBorders>
                    <w:top w:val="single" w:sz="4" w:space="0" w:color="000000"/>
                    <w:left w:val="single" w:sz="4" w:space="0" w:color="000000"/>
                    <w:bottom w:val="single" w:sz="4" w:space="0" w:color="000000"/>
                    <w:right w:val="single" w:sz="4" w:space="0" w:color="000000"/>
                  </w:tcBorders>
                </w:tcPr>
                <w:p w14:paraId="4B1D2F66" w14:textId="77777777" w:rsidR="008274E9" w:rsidRPr="00C33EB6" w:rsidRDefault="008274E9" w:rsidP="00F53571">
                  <w:pPr>
                    <w:spacing w:line="100" w:lineRule="atLeast"/>
                    <w:rPr>
                      <w:rFonts w:ascii="Calibri" w:hAnsi="Calibri" w:cs="Calibri"/>
                      <w:color w:val="002060"/>
                      <w:sz w:val="20"/>
                      <w:szCs w:val="20"/>
                    </w:rPr>
                  </w:pPr>
                  <w:r w:rsidRPr="00C33EB6">
                    <w:rPr>
                      <w:rFonts w:ascii="Calibri" w:hAnsi="Calibri" w:cs="Calibri"/>
                      <w:color w:val="002060"/>
                      <w:sz w:val="20"/>
                      <w:szCs w:val="20"/>
                    </w:rPr>
                    <w:t>Διαλέξεις</w:t>
                  </w:r>
                </w:p>
              </w:tc>
              <w:tc>
                <w:tcPr>
                  <w:tcW w:w="2551" w:type="dxa"/>
                  <w:tcBorders>
                    <w:top w:val="single" w:sz="4" w:space="0" w:color="000000"/>
                    <w:left w:val="single" w:sz="4" w:space="0" w:color="000000"/>
                    <w:bottom w:val="single" w:sz="4" w:space="0" w:color="000000"/>
                    <w:right w:val="single" w:sz="4" w:space="0" w:color="000000"/>
                  </w:tcBorders>
                </w:tcPr>
                <w:p w14:paraId="39B033B9" w14:textId="3C30AB0B" w:rsidR="008274E9" w:rsidRPr="00C23E10" w:rsidRDefault="00C23E10" w:rsidP="00F53571">
                  <w:pPr>
                    <w:spacing w:line="100" w:lineRule="atLeast"/>
                    <w:jc w:val="center"/>
                    <w:rPr>
                      <w:rFonts w:ascii="Calibri" w:hAnsi="Calibri" w:cs="Calibri"/>
                      <w:color w:val="002060"/>
                      <w:sz w:val="20"/>
                      <w:szCs w:val="20"/>
                      <w:lang w:val="en-US"/>
                    </w:rPr>
                  </w:pPr>
                  <w:r>
                    <w:rPr>
                      <w:rFonts w:ascii="Calibri" w:hAnsi="Calibri" w:cs="Calibri"/>
                      <w:color w:val="002060"/>
                      <w:sz w:val="20"/>
                      <w:szCs w:val="20"/>
                      <w:lang w:val="en-US"/>
                    </w:rPr>
                    <w:t>52</w:t>
                  </w:r>
                </w:p>
              </w:tc>
            </w:tr>
            <w:tr w:rsidR="00C23E10" w:rsidRPr="00C33EB6" w14:paraId="5944AC95" w14:textId="77777777" w:rsidTr="00F53571">
              <w:tc>
                <w:tcPr>
                  <w:tcW w:w="2580" w:type="dxa"/>
                  <w:tcBorders>
                    <w:top w:val="single" w:sz="4" w:space="0" w:color="000000"/>
                    <w:left w:val="single" w:sz="4" w:space="0" w:color="000000"/>
                    <w:bottom w:val="single" w:sz="4" w:space="0" w:color="000000"/>
                    <w:right w:val="single" w:sz="4" w:space="0" w:color="000000"/>
                  </w:tcBorders>
                </w:tcPr>
                <w:p w14:paraId="14FEC1C7" w14:textId="5F914271" w:rsidR="00C23E10" w:rsidRPr="00C23E10" w:rsidRDefault="00C23E10" w:rsidP="00F53571">
                  <w:pPr>
                    <w:spacing w:line="100" w:lineRule="atLeast"/>
                    <w:rPr>
                      <w:rFonts w:ascii="Calibri" w:hAnsi="Calibri" w:cs="Calibri"/>
                      <w:color w:val="002060"/>
                      <w:sz w:val="20"/>
                      <w:szCs w:val="20"/>
                    </w:rPr>
                  </w:pPr>
                  <w:r>
                    <w:rPr>
                      <w:rFonts w:ascii="Calibri" w:hAnsi="Calibri" w:cs="Calibri"/>
                      <w:color w:val="002060"/>
                      <w:sz w:val="20"/>
                      <w:szCs w:val="20"/>
                    </w:rPr>
                    <w:t>Ιδιωτική Μελέτη</w:t>
                  </w:r>
                </w:p>
              </w:tc>
              <w:tc>
                <w:tcPr>
                  <w:tcW w:w="2551" w:type="dxa"/>
                  <w:tcBorders>
                    <w:top w:val="single" w:sz="4" w:space="0" w:color="000000"/>
                    <w:left w:val="single" w:sz="4" w:space="0" w:color="000000"/>
                    <w:bottom w:val="single" w:sz="4" w:space="0" w:color="000000"/>
                    <w:right w:val="single" w:sz="4" w:space="0" w:color="000000"/>
                  </w:tcBorders>
                </w:tcPr>
                <w:p w14:paraId="0C5CA578" w14:textId="44027A94" w:rsidR="00C23E10" w:rsidRPr="00C23E10" w:rsidRDefault="00C23E10" w:rsidP="00F53571">
                  <w:pPr>
                    <w:spacing w:line="100" w:lineRule="atLeast"/>
                    <w:jc w:val="center"/>
                    <w:rPr>
                      <w:rFonts w:ascii="Calibri" w:hAnsi="Calibri" w:cs="Calibri"/>
                      <w:color w:val="002060"/>
                      <w:sz w:val="20"/>
                      <w:szCs w:val="20"/>
                    </w:rPr>
                  </w:pPr>
                  <w:r>
                    <w:rPr>
                      <w:rFonts w:ascii="Calibri" w:hAnsi="Calibri" w:cs="Calibri"/>
                      <w:color w:val="002060"/>
                      <w:sz w:val="20"/>
                      <w:szCs w:val="20"/>
                    </w:rPr>
                    <w:t>95</w:t>
                  </w:r>
                </w:p>
              </w:tc>
            </w:tr>
            <w:tr w:rsidR="008274E9" w:rsidRPr="00C33EB6" w14:paraId="05C70BF5" w14:textId="77777777" w:rsidTr="00F53571">
              <w:tc>
                <w:tcPr>
                  <w:tcW w:w="2580" w:type="dxa"/>
                  <w:tcBorders>
                    <w:top w:val="single" w:sz="4" w:space="0" w:color="000000"/>
                    <w:left w:val="single" w:sz="4" w:space="0" w:color="000000"/>
                    <w:bottom w:val="single" w:sz="4" w:space="0" w:color="000000"/>
                    <w:right w:val="single" w:sz="4" w:space="0" w:color="000000"/>
                  </w:tcBorders>
                </w:tcPr>
                <w:p w14:paraId="69D9EFD8" w14:textId="5238A6F5" w:rsidR="008274E9" w:rsidRPr="00C33EB6" w:rsidRDefault="00DE4854" w:rsidP="00F53571">
                  <w:pPr>
                    <w:spacing w:line="100" w:lineRule="atLeast"/>
                    <w:rPr>
                      <w:rFonts w:ascii="Calibri" w:hAnsi="Calibri" w:cs="Calibri"/>
                      <w:color w:val="002060"/>
                      <w:sz w:val="20"/>
                      <w:szCs w:val="20"/>
                    </w:rPr>
                  </w:pPr>
                  <w:r>
                    <w:rPr>
                      <w:rFonts w:ascii="Calibri" w:hAnsi="Calibri" w:cs="Calibri"/>
                      <w:color w:val="002060"/>
                      <w:sz w:val="20"/>
                      <w:szCs w:val="20"/>
                    </w:rPr>
                    <w:t>Εξέταση</w:t>
                  </w:r>
                </w:p>
              </w:tc>
              <w:tc>
                <w:tcPr>
                  <w:tcW w:w="2551" w:type="dxa"/>
                  <w:tcBorders>
                    <w:top w:val="single" w:sz="4" w:space="0" w:color="000000"/>
                    <w:left w:val="single" w:sz="4" w:space="0" w:color="000000"/>
                    <w:bottom w:val="single" w:sz="4" w:space="0" w:color="000000"/>
                    <w:right w:val="single" w:sz="4" w:space="0" w:color="000000"/>
                  </w:tcBorders>
                </w:tcPr>
                <w:p w14:paraId="68D31B31" w14:textId="154B96FA" w:rsidR="008274E9" w:rsidRPr="00DE4854" w:rsidRDefault="00654A69" w:rsidP="00F53571">
                  <w:pPr>
                    <w:spacing w:line="100" w:lineRule="atLeast"/>
                    <w:jc w:val="center"/>
                    <w:rPr>
                      <w:rFonts w:ascii="Calibri" w:hAnsi="Calibri" w:cs="Calibri"/>
                      <w:color w:val="002060"/>
                      <w:sz w:val="20"/>
                      <w:szCs w:val="20"/>
                      <w:lang w:val="en-GB"/>
                    </w:rPr>
                  </w:pPr>
                  <w:r>
                    <w:rPr>
                      <w:rFonts w:ascii="Calibri" w:hAnsi="Calibri" w:cs="Calibri"/>
                      <w:color w:val="002060"/>
                      <w:sz w:val="20"/>
                      <w:szCs w:val="20"/>
                    </w:rPr>
                    <w:t>3</w:t>
                  </w:r>
                </w:p>
              </w:tc>
            </w:tr>
            <w:tr w:rsidR="008274E9" w:rsidRPr="00C33EB6" w14:paraId="18B4D640" w14:textId="77777777" w:rsidTr="00F53571">
              <w:tc>
                <w:tcPr>
                  <w:tcW w:w="2580" w:type="dxa"/>
                  <w:tcBorders>
                    <w:top w:val="single" w:sz="4" w:space="0" w:color="000000"/>
                    <w:left w:val="single" w:sz="4" w:space="0" w:color="000000"/>
                    <w:bottom w:val="single" w:sz="4" w:space="0" w:color="000000"/>
                    <w:right w:val="single" w:sz="4" w:space="0" w:color="000000"/>
                  </w:tcBorders>
                </w:tcPr>
                <w:p w14:paraId="186CD94F" w14:textId="77777777" w:rsidR="008274E9" w:rsidRPr="00C33EB6" w:rsidRDefault="008274E9" w:rsidP="00F53571">
                  <w:pPr>
                    <w:spacing w:line="100" w:lineRule="atLeast"/>
                    <w:rPr>
                      <w:rFonts w:ascii="Calibri" w:hAnsi="Calibri" w:cs="Calibri"/>
                      <w:b/>
                      <w:i/>
                      <w:color w:val="002060"/>
                      <w:sz w:val="20"/>
                      <w:szCs w:val="20"/>
                    </w:rPr>
                  </w:pPr>
                  <w:r w:rsidRPr="00C33EB6">
                    <w:rPr>
                      <w:rFonts w:ascii="Calibri" w:hAnsi="Calibri" w:cs="Calibri"/>
                      <w:b/>
                      <w:i/>
                      <w:color w:val="002060"/>
                      <w:sz w:val="20"/>
                      <w:szCs w:val="20"/>
                    </w:rPr>
                    <w:t xml:space="preserve">Σύνολο Μαθήματος </w:t>
                  </w:r>
                </w:p>
                <w:p w14:paraId="22D973B5" w14:textId="77777777" w:rsidR="008274E9" w:rsidRPr="00C33EB6" w:rsidRDefault="008274E9" w:rsidP="00F53571">
                  <w:pPr>
                    <w:spacing w:line="100" w:lineRule="atLeast"/>
                    <w:rPr>
                      <w:rFonts w:ascii="Calibri" w:hAnsi="Calibri" w:cs="Calibri"/>
                      <w:b/>
                      <w:i/>
                      <w:color w:val="002060"/>
                      <w:sz w:val="20"/>
                      <w:szCs w:val="20"/>
                    </w:rPr>
                  </w:pPr>
                  <w:r w:rsidRPr="00C33EB6">
                    <w:rPr>
                      <w:rFonts w:ascii="Calibri" w:hAnsi="Calibri" w:cs="Calibri"/>
                      <w:b/>
                      <w:i/>
                      <w:color w:val="002060"/>
                      <w:sz w:val="20"/>
                      <w:szCs w:val="20"/>
                    </w:rPr>
                    <w:t>(25 ώρες φόρτου εργασίας ανά πιστωτική μονάδα)</w:t>
                  </w:r>
                </w:p>
              </w:tc>
              <w:tc>
                <w:tcPr>
                  <w:tcW w:w="2551" w:type="dxa"/>
                  <w:tcBorders>
                    <w:top w:val="single" w:sz="4" w:space="0" w:color="000000"/>
                    <w:left w:val="single" w:sz="4" w:space="0" w:color="000000"/>
                    <w:bottom w:val="single" w:sz="4" w:space="0" w:color="000000"/>
                    <w:right w:val="single" w:sz="4" w:space="0" w:color="000000"/>
                  </w:tcBorders>
                  <w:vAlign w:val="center"/>
                </w:tcPr>
                <w:p w14:paraId="0B38AF96" w14:textId="4A0AE755" w:rsidR="008274E9" w:rsidRPr="00C23E10" w:rsidRDefault="008274E9" w:rsidP="00F53571">
                  <w:pPr>
                    <w:spacing w:line="100" w:lineRule="atLeast"/>
                    <w:jc w:val="center"/>
                    <w:rPr>
                      <w:rFonts w:ascii="Calibri" w:hAnsi="Calibri" w:cs="Calibri"/>
                      <w:color w:val="002060"/>
                      <w:sz w:val="20"/>
                      <w:szCs w:val="20"/>
                      <w:lang w:val="en-US"/>
                    </w:rPr>
                  </w:pPr>
                  <w:r w:rsidRPr="00DE4854">
                    <w:rPr>
                      <w:rFonts w:ascii="Calibri" w:hAnsi="Calibri" w:cs="Calibri"/>
                      <w:b/>
                      <w:i/>
                      <w:color w:val="002060"/>
                      <w:sz w:val="20"/>
                      <w:szCs w:val="20"/>
                    </w:rPr>
                    <w:t>1</w:t>
                  </w:r>
                  <w:r w:rsidR="00C23E10">
                    <w:rPr>
                      <w:rFonts w:ascii="Calibri" w:hAnsi="Calibri" w:cs="Calibri"/>
                      <w:b/>
                      <w:i/>
                      <w:color w:val="002060"/>
                      <w:sz w:val="20"/>
                      <w:szCs w:val="20"/>
                      <w:lang w:val="en-US"/>
                    </w:rPr>
                    <w:t>50</w:t>
                  </w:r>
                </w:p>
              </w:tc>
            </w:tr>
          </w:tbl>
          <w:p w14:paraId="6C8C1709" w14:textId="77777777" w:rsidR="008274E9" w:rsidRPr="00C33EB6" w:rsidRDefault="008274E9" w:rsidP="00F53571">
            <w:pPr>
              <w:spacing w:line="100" w:lineRule="atLeast"/>
              <w:rPr>
                <w:rFonts w:ascii="Calibri" w:hAnsi="Calibri" w:cs="Calibri"/>
                <w:sz w:val="20"/>
                <w:szCs w:val="20"/>
              </w:rPr>
            </w:pPr>
          </w:p>
        </w:tc>
      </w:tr>
      <w:tr w:rsidR="008274E9" w:rsidRPr="00C33EB6" w14:paraId="28553748" w14:textId="77777777" w:rsidTr="00F53571">
        <w:tc>
          <w:tcPr>
            <w:tcW w:w="3369" w:type="dxa"/>
            <w:tcBorders>
              <w:top w:val="single" w:sz="4" w:space="0" w:color="000000"/>
              <w:left w:val="single" w:sz="4" w:space="0" w:color="000000"/>
              <w:bottom w:val="single" w:sz="4" w:space="0" w:color="000000"/>
              <w:right w:val="single" w:sz="4" w:space="0" w:color="000000"/>
            </w:tcBorders>
          </w:tcPr>
          <w:p w14:paraId="5D87BA1A" w14:textId="77777777" w:rsidR="008274E9" w:rsidRPr="00C33EB6" w:rsidRDefault="008274E9" w:rsidP="00F53571">
            <w:pPr>
              <w:spacing w:line="100" w:lineRule="atLeast"/>
              <w:jc w:val="right"/>
              <w:rPr>
                <w:rFonts w:ascii="Calibri" w:hAnsi="Calibri" w:cs="Calibri"/>
                <w:i/>
                <w:sz w:val="20"/>
                <w:szCs w:val="20"/>
              </w:rPr>
            </w:pPr>
            <w:r w:rsidRPr="00C33EB6">
              <w:rPr>
                <w:rFonts w:ascii="Calibri" w:hAnsi="Calibri" w:cs="Calibri"/>
                <w:b/>
                <w:sz w:val="20"/>
                <w:szCs w:val="20"/>
              </w:rPr>
              <w:t xml:space="preserve">ΑΞΙΟΛΟΓΗΣΗ ΦΟΙΤΗΤΩΝ </w:t>
            </w:r>
          </w:p>
          <w:p w14:paraId="3AFB6DD5" w14:textId="77777777" w:rsidR="008274E9" w:rsidRPr="00C33EB6" w:rsidRDefault="008274E9" w:rsidP="00F53571">
            <w:pPr>
              <w:spacing w:line="100" w:lineRule="atLeast"/>
              <w:jc w:val="both"/>
              <w:rPr>
                <w:rFonts w:ascii="Calibri" w:hAnsi="Calibri" w:cs="Calibri"/>
                <w:iCs/>
                <w:color w:val="002060"/>
                <w:sz w:val="20"/>
                <w:szCs w:val="20"/>
              </w:rPr>
            </w:pPr>
          </w:p>
        </w:tc>
        <w:tc>
          <w:tcPr>
            <w:tcW w:w="5811" w:type="dxa"/>
            <w:tcBorders>
              <w:top w:val="single" w:sz="4" w:space="0" w:color="000000"/>
              <w:left w:val="single" w:sz="4" w:space="0" w:color="000000"/>
              <w:bottom w:val="single" w:sz="4" w:space="0" w:color="000000"/>
              <w:right w:val="single" w:sz="4" w:space="0" w:color="000000"/>
            </w:tcBorders>
          </w:tcPr>
          <w:p w14:paraId="616CDC88" w14:textId="253F8930" w:rsidR="008274E9" w:rsidRPr="00C33EB6" w:rsidRDefault="008274E9" w:rsidP="00F53571">
            <w:pPr>
              <w:spacing w:line="100" w:lineRule="atLeast"/>
              <w:jc w:val="both"/>
              <w:rPr>
                <w:rFonts w:ascii="Calibri" w:hAnsi="Calibri" w:cs="Calibri"/>
                <w:iCs/>
                <w:color w:val="002060"/>
                <w:sz w:val="20"/>
                <w:szCs w:val="20"/>
              </w:rPr>
            </w:pPr>
            <w:r w:rsidRPr="00D5045B">
              <w:rPr>
                <w:rFonts w:ascii="Calibri" w:hAnsi="Calibri" w:cs="Calibri"/>
                <w:iCs/>
                <w:color w:val="002060"/>
                <w:sz w:val="20"/>
                <w:szCs w:val="20"/>
              </w:rPr>
              <w:t xml:space="preserve">Γραπτή τελική εξέταση </w:t>
            </w:r>
            <w:r w:rsidR="00D5045B" w:rsidRPr="00D5045B">
              <w:rPr>
                <w:rFonts w:ascii="Calibri" w:hAnsi="Calibri" w:cs="Calibri"/>
                <w:iCs/>
                <w:color w:val="002060"/>
                <w:sz w:val="20"/>
                <w:szCs w:val="20"/>
              </w:rPr>
              <w:t xml:space="preserve">με Ερωτήσεις Εκτεταμένης Απάντησης </w:t>
            </w:r>
            <w:r w:rsidRPr="00D5045B">
              <w:rPr>
                <w:rFonts w:ascii="Calibri" w:hAnsi="Calibri" w:cs="Calibri"/>
                <w:iCs/>
                <w:color w:val="002060"/>
                <w:sz w:val="20"/>
                <w:szCs w:val="20"/>
              </w:rPr>
              <w:t>(δεν επιτρέπεται η χρήση σημειώσεων).</w:t>
            </w:r>
          </w:p>
        </w:tc>
      </w:tr>
    </w:tbl>
    <w:p w14:paraId="683691E1" w14:textId="77777777" w:rsidR="008274E9" w:rsidRPr="00C33EB6" w:rsidRDefault="008274E9" w:rsidP="008274E9">
      <w:pPr>
        <w:widowControl w:val="0"/>
        <w:numPr>
          <w:ilvl w:val="0"/>
          <w:numId w:val="2"/>
        </w:numPr>
        <w:suppressAutoHyphens/>
        <w:spacing w:before="240" w:line="100" w:lineRule="atLeast"/>
        <w:ind w:left="357" w:hanging="357"/>
        <w:rPr>
          <w:rFonts w:ascii="Calibri" w:hAnsi="Calibri" w:cs="Calibri"/>
          <w:i/>
          <w:sz w:val="20"/>
          <w:szCs w:val="20"/>
        </w:rPr>
      </w:pPr>
      <w:r w:rsidRPr="00C33EB6">
        <w:rPr>
          <w:rFonts w:ascii="Calibri" w:hAnsi="Calibri" w:cs="Calibri"/>
          <w:b/>
          <w:color w:val="000000"/>
          <w:sz w:val="20"/>
          <w:szCs w:val="20"/>
        </w:rPr>
        <w:t>ΣΥΝΙΣΤΩΜΕΝΗ ΒΙΒΛΙΟΓΡΑΦΙΑ</w:t>
      </w:r>
    </w:p>
    <w:tbl>
      <w:tblPr>
        <w:tblW w:w="9180" w:type="dxa"/>
        <w:tblLayout w:type="fixed"/>
        <w:tblLook w:val="0000" w:firstRow="0" w:lastRow="0" w:firstColumn="0" w:lastColumn="0" w:noHBand="0" w:noVBand="0"/>
      </w:tblPr>
      <w:tblGrid>
        <w:gridCol w:w="9180"/>
      </w:tblGrid>
      <w:tr w:rsidR="008274E9" w:rsidRPr="00C33EB6" w14:paraId="35384339" w14:textId="77777777" w:rsidTr="00F53571">
        <w:tc>
          <w:tcPr>
            <w:tcW w:w="9180" w:type="dxa"/>
            <w:tcBorders>
              <w:top w:val="single" w:sz="4" w:space="0" w:color="000000"/>
              <w:left w:val="single" w:sz="4" w:space="0" w:color="000000"/>
              <w:bottom w:val="single" w:sz="4" w:space="0" w:color="000000"/>
              <w:right w:val="single" w:sz="4" w:space="0" w:color="000000"/>
            </w:tcBorders>
          </w:tcPr>
          <w:p w14:paraId="576CA300" w14:textId="77777777" w:rsidR="00505CD5" w:rsidRPr="00505CD5" w:rsidRDefault="00505CD5" w:rsidP="00505CD5">
            <w:pPr>
              <w:widowControl w:val="0"/>
              <w:numPr>
                <w:ilvl w:val="0"/>
                <w:numId w:val="1"/>
              </w:numPr>
              <w:suppressAutoHyphens/>
              <w:jc w:val="both"/>
              <w:rPr>
                <w:rFonts w:ascii="Calibri" w:hAnsi="Calibri" w:cs="Calibri"/>
                <w:color w:val="002060"/>
                <w:kern w:val="1"/>
                <w:sz w:val="20"/>
                <w:lang w:eastAsia="ar-SA"/>
              </w:rPr>
            </w:pPr>
            <w:r w:rsidRPr="00505CD5">
              <w:rPr>
                <w:rFonts w:ascii="Calibri" w:hAnsi="Calibri" w:cs="Calibri"/>
                <w:color w:val="002060"/>
                <w:kern w:val="1"/>
                <w:sz w:val="20"/>
                <w:lang w:eastAsia="ar-SA"/>
              </w:rPr>
              <w:t>Θεωρητική Μηχανική, Χατζηδημητρίου Ιωάννης, Εκδόσεις Γιαχούδη Ι.Κ.Ε. ISBN: 9789606700996</w:t>
            </w:r>
          </w:p>
          <w:p w14:paraId="7DB6187A" w14:textId="77777777" w:rsidR="00505CD5" w:rsidRPr="00505CD5" w:rsidRDefault="00505CD5" w:rsidP="00505CD5">
            <w:pPr>
              <w:widowControl w:val="0"/>
              <w:numPr>
                <w:ilvl w:val="0"/>
                <w:numId w:val="1"/>
              </w:numPr>
              <w:suppressAutoHyphens/>
              <w:jc w:val="both"/>
              <w:rPr>
                <w:rFonts w:ascii="Calibri" w:hAnsi="Calibri" w:cs="Calibri"/>
                <w:color w:val="002060"/>
                <w:kern w:val="1"/>
                <w:sz w:val="20"/>
                <w:lang w:eastAsia="ar-SA"/>
              </w:rPr>
            </w:pPr>
            <w:r w:rsidRPr="00505CD5">
              <w:rPr>
                <w:rFonts w:ascii="Calibri" w:hAnsi="Calibri" w:cs="Calibri"/>
                <w:color w:val="002060"/>
                <w:kern w:val="1"/>
                <w:sz w:val="20"/>
                <w:lang w:eastAsia="ar-SA"/>
              </w:rPr>
              <w:t>Θεωρητική Μηχανική, Ιωάννου Πέτρος, Αποστολάτος Θεοχάρης, 2007, ΕΤΑΙΡΕΙΑ ΑΞΙΟΠΟΙΗΣΕΩΣ ΚΑΙ ΔΙΑΧΕΙΡΙΣΕΩΣ ΤΗΣ ΠΕΡΙΟΥΣΙΑΣ ΤΟΥ ΠΑΝΕΠΙΣΤΗΜΙΟΥ ΑΘΗΝΩΝ Α.Ε.</w:t>
            </w:r>
          </w:p>
          <w:p w14:paraId="108764F2" w14:textId="512D30FC" w:rsidR="004F5C39" w:rsidRPr="00505CD5" w:rsidRDefault="00505CD5" w:rsidP="00505CD5">
            <w:pPr>
              <w:widowControl w:val="0"/>
              <w:numPr>
                <w:ilvl w:val="0"/>
                <w:numId w:val="1"/>
              </w:numPr>
              <w:suppressAutoHyphens/>
              <w:jc w:val="both"/>
              <w:rPr>
                <w:rFonts w:ascii="Calibri" w:hAnsi="Calibri" w:cs="Calibri"/>
                <w:color w:val="002060"/>
                <w:kern w:val="1"/>
                <w:sz w:val="20"/>
                <w:lang w:eastAsia="ar-SA"/>
              </w:rPr>
            </w:pPr>
            <w:r w:rsidRPr="00505CD5">
              <w:rPr>
                <w:rFonts w:ascii="Calibri" w:hAnsi="Calibri" w:cs="Calibri"/>
                <w:color w:val="002060"/>
                <w:kern w:val="1"/>
                <w:sz w:val="20"/>
                <w:lang w:eastAsia="ar-SA"/>
              </w:rPr>
              <w:t>Θεωρητική Μηχανική, Καραχάλιος Γεώργιος , Λουκόπουλος Βασίλειος, 2014, ΛΙΜΠΕΡΑΛ ΜΠΟΥΚΣ ΜΟΝΟΠΡΟΣΩΠΗ ΕΚΔΟΤΙΚΗ ΚΑΙ ΕΜΠΟΡΙΚΗ ΕΤΑΙΡΕΙΑ ΠΕΡΙΟΡΙΣΜΕΝΗΣ ΕΥΘΥΝΗΣ.</w:t>
            </w:r>
          </w:p>
        </w:tc>
      </w:tr>
    </w:tbl>
    <w:p w14:paraId="4A77BB19" w14:textId="77777777" w:rsidR="008274E9" w:rsidRPr="00055F99" w:rsidRDefault="008274E9" w:rsidP="008274E9">
      <w:pPr>
        <w:rPr>
          <w:rFonts w:ascii="Calibri" w:hAnsi="Calibri" w:cs="Calibri"/>
          <w:vanish/>
          <w:sz w:val="20"/>
          <w:szCs w:val="20"/>
        </w:rPr>
      </w:pPr>
    </w:p>
    <w:p w14:paraId="6E517C4E" w14:textId="77777777" w:rsidR="00220075" w:rsidRDefault="008274E9" w:rsidP="008274E9">
      <w:r>
        <w:rPr>
          <w:rFonts w:ascii="Calibri" w:hAnsi="Calibri" w:cs="Calibri"/>
          <w:b/>
          <w:sz w:val="20"/>
          <w:szCs w:val="20"/>
        </w:rPr>
        <w:br w:type="page"/>
      </w:r>
    </w:p>
    <w:sectPr w:rsidR="00220075" w:rsidSect="004A021E">
      <w:pgSz w:w="11906" w:h="16838" w:code="9"/>
      <w:pgMar w:top="1440" w:right="1440" w:bottom="1440" w:left="1440" w:header="706" w:footer="0"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6172C"/>
    <w:multiLevelType w:val="hybridMultilevel"/>
    <w:tmpl w:val="8798786A"/>
    <w:lvl w:ilvl="0" w:tplc="1804BDB4">
      <w:start w:val="1"/>
      <w:numFmt w:val="bullet"/>
      <w:lvlText w:val=""/>
      <w:lvlJc w:val="left"/>
      <w:pPr>
        <w:tabs>
          <w:tab w:val="num" w:pos="360"/>
        </w:tabs>
        <w:ind w:left="340" w:hanging="340"/>
      </w:pPr>
      <w:rPr>
        <w:rFonts w:ascii="Symbol" w:hAnsi="Symbol" w:hint="default"/>
        <w:color w:val="00206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AF229C"/>
    <w:multiLevelType w:val="hybridMultilevel"/>
    <w:tmpl w:val="4FBC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1629F"/>
    <w:multiLevelType w:val="hybridMultilevel"/>
    <w:tmpl w:val="7084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13B72"/>
    <w:multiLevelType w:val="multilevel"/>
    <w:tmpl w:val="8A7E89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57755D7D"/>
    <w:multiLevelType w:val="multilevel"/>
    <w:tmpl w:val="0BD694FA"/>
    <w:lvl w:ilvl="0">
      <w:start w:val="1"/>
      <w:numFmt w:val="decimal"/>
      <w:lvlText w:val="%1"/>
      <w:lvlJc w:val="left"/>
      <w:pPr>
        <w:tabs>
          <w:tab w:val="num" w:pos="0"/>
        </w:tabs>
        <w:ind w:left="720" w:hanging="360"/>
      </w:pPr>
      <w:rPr>
        <w:rFonts w:cs="Times New Roman"/>
        <w:b/>
        <w:i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5B4A7941"/>
    <w:multiLevelType w:val="hybridMultilevel"/>
    <w:tmpl w:val="0B5C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696201">
    <w:abstractNumId w:val="0"/>
  </w:num>
  <w:num w:numId="2" w16cid:durableId="2023167089">
    <w:abstractNumId w:val="4"/>
  </w:num>
  <w:num w:numId="3" w16cid:durableId="1290278985">
    <w:abstractNumId w:val="5"/>
  </w:num>
  <w:num w:numId="4" w16cid:durableId="23797065">
    <w:abstractNumId w:val="1"/>
  </w:num>
  <w:num w:numId="5" w16cid:durableId="950285193">
    <w:abstractNumId w:val="2"/>
  </w:num>
  <w:num w:numId="6" w16cid:durableId="1191725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E9"/>
    <w:rsid w:val="00041905"/>
    <w:rsid w:val="000667A3"/>
    <w:rsid w:val="000A7B6E"/>
    <w:rsid w:val="001253C6"/>
    <w:rsid w:val="00220075"/>
    <w:rsid w:val="00221B93"/>
    <w:rsid w:val="002D62BD"/>
    <w:rsid w:val="002D7F2E"/>
    <w:rsid w:val="00357B01"/>
    <w:rsid w:val="00410A7D"/>
    <w:rsid w:val="0042242C"/>
    <w:rsid w:val="004A021E"/>
    <w:rsid w:val="004F5C39"/>
    <w:rsid w:val="00505CD5"/>
    <w:rsid w:val="00551431"/>
    <w:rsid w:val="0055566A"/>
    <w:rsid w:val="00654A69"/>
    <w:rsid w:val="006D143B"/>
    <w:rsid w:val="0075613C"/>
    <w:rsid w:val="008274E9"/>
    <w:rsid w:val="0086022E"/>
    <w:rsid w:val="00986C57"/>
    <w:rsid w:val="009917C0"/>
    <w:rsid w:val="009A4F22"/>
    <w:rsid w:val="00BD51F4"/>
    <w:rsid w:val="00BD6E89"/>
    <w:rsid w:val="00C23E10"/>
    <w:rsid w:val="00C535F5"/>
    <w:rsid w:val="00D00BA0"/>
    <w:rsid w:val="00D5045B"/>
    <w:rsid w:val="00DE4854"/>
    <w:rsid w:val="00EA17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15B79"/>
  <w15:chartTrackingRefBased/>
  <w15:docId w15:val="{83C6508E-DCCE-4FC4-8593-406DAAC2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Bidi" w:eastAsiaTheme="minorHAnsi" w:hAnsiTheme="majorBidi" w:cstheme="majorBidi"/>
        <w:kern w:val="2"/>
        <w:sz w:val="22"/>
        <w:szCs w:val="22"/>
        <w:lang w:val="en-US" w:eastAsia="en-US" w:bidi="he-IL"/>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4E9"/>
    <w:pPr>
      <w:spacing w:line="240" w:lineRule="auto"/>
    </w:pPr>
    <w:rPr>
      <w:rFonts w:ascii="Times New Roman" w:eastAsia="Times New Roman" w:hAnsi="Times New Roman" w:cs="Times New Roman"/>
      <w:kern w:val="0"/>
      <w:sz w:val="24"/>
      <w:szCs w:val="24"/>
      <w:lang w:val="el-GR" w:eastAsia="el-GR" w:bidi="ar-SA"/>
      <w14:ligatures w14:val="none"/>
    </w:rPr>
  </w:style>
  <w:style w:type="paragraph" w:styleId="Heading1">
    <w:name w:val="heading 1"/>
    <w:basedOn w:val="Normal"/>
    <w:next w:val="Normal"/>
    <w:link w:val="Heading1Char"/>
    <w:uiPriority w:val="9"/>
    <w:qFormat/>
    <w:rsid w:val="008274E9"/>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8274E9"/>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8274E9"/>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8274E9"/>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8274E9"/>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8274E9"/>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8274E9"/>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8274E9"/>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8274E9"/>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4E9"/>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semiHidden/>
    <w:rsid w:val="008274E9"/>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8274E9"/>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8274E9"/>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8274E9"/>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8274E9"/>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8274E9"/>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8274E9"/>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8274E9"/>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8274E9"/>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8274E9"/>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8274E9"/>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8274E9"/>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8274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74E9"/>
    <w:rPr>
      <w:i/>
      <w:iCs/>
      <w:color w:val="404040" w:themeColor="text1" w:themeTint="BF"/>
    </w:rPr>
  </w:style>
  <w:style w:type="paragraph" w:styleId="ListParagraph">
    <w:name w:val="List Paragraph"/>
    <w:basedOn w:val="Normal"/>
    <w:uiPriority w:val="34"/>
    <w:qFormat/>
    <w:rsid w:val="008274E9"/>
    <w:pPr>
      <w:ind w:left="720"/>
      <w:contextualSpacing/>
    </w:pPr>
  </w:style>
  <w:style w:type="character" w:styleId="IntenseEmphasis">
    <w:name w:val="Intense Emphasis"/>
    <w:basedOn w:val="DefaultParagraphFont"/>
    <w:uiPriority w:val="21"/>
    <w:qFormat/>
    <w:rsid w:val="008274E9"/>
    <w:rPr>
      <w:i/>
      <w:iCs/>
      <w:color w:val="2F5496" w:themeColor="accent1" w:themeShade="BF"/>
    </w:rPr>
  </w:style>
  <w:style w:type="paragraph" w:styleId="IntenseQuote">
    <w:name w:val="Intense Quote"/>
    <w:basedOn w:val="Normal"/>
    <w:next w:val="Normal"/>
    <w:link w:val="IntenseQuoteChar"/>
    <w:uiPriority w:val="30"/>
    <w:qFormat/>
    <w:rsid w:val="008274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74E9"/>
    <w:rPr>
      <w:i/>
      <w:iCs/>
      <w:color w:val="2F5496" w:themeColor="accent1" w:themeShade="BF"/>
    </w:rPr>
  </w:style>
  <w:style w:type="character" w:styleId="IntenseReference">
    <w:name w:val="Intense Reference"/>
    <w:basedOn w:val="DefaultParagraphFont"/>
    <w:uiPriority w:val="32"/>
    <w:qFormat/>
    <w:rsid w:val="008274E9"/>
    <w:rPr>
      <w:b/>
      <w:bCs/>
      <w:smallCaps/>
      <w:color w:val="2F5496" w:themeColor="accent1" w:themeShade="BF"/>
      <w:spacing w:val="5"/>
    </w:rPr>
  </w:style>
  <w:style w:type="paragraph" w:customStyle="1" w:styleId="ListParagraph1">
    <w:name w:val="List Paragraph1"/>
    <w:basedOn w:val="Normal"/>
    <w:qFormat/>
    <w:rsid w:val="008274E9"/>
    <w:pPr>
      <w:spacing w:after="160" w:line="259" w:lineRule="auto"/>
      <w:ind w:left="720"/>
    </w:pPr>
    <w:rPr>
      <w:rFonts w:ascii="Calibri" w:hAnsi="Calibri" w:cs="Calibri"/>
      <w:sz w:val="22"/>
      <w:szCs w:val="22"/>
      <w:lang w:eastAsia="en-US"/>
    </w:rPr>
  </w:style>
  <w:style w:type="character" w:styleId="Hyperlink">
    <w:name w:val="Hyperlink"/>
    <w:basedOn w:val="DefaultParagraphFont"/>
    <w:uiPriority w:val="99"/>
    <w:unhideWhenUsed/>
    <w:rsid w:val="00041905"/>
    <w:rPr>
      <w:color w:val="0563C1" w:themeColor="hyperlink"/>
      <w:u w:val="single"/>
    </w:rPr>
  </w:style>
  <w:style w:type="character" w:styleId="UnresolvedMention">
    <w:name w:val="Unresolved Mention"/>
    <w:basedOn w:val="DefaultParagraphFont"/>
    <w:uiPriority w:val="99"/>
    <w:semiHidden/>
    <w:unhideWhenUsed/>
    <w:rsid w:val="00041905"/>
    <w:rPr>
      <w:color w:val="605E5C"/>
      <w:shd w:val="clear" w:color="auto" w:fill="E1DFDD"/>
    </w:rPr>
  </w:style>
  <w:style w:type="character" w:customStyle="1" w:styleId="m-1406130701283547098cs9ff1b611">
    <w:name w:val="m_-1406130701283547098cs9ff1b611"/>
    <w:basedOn w:val="DefaultParagraphFont"/>
    <w:rsid w:val="004F5C39"/>
  </w:style>
  <w:style w:type="paragraph" w:styleId="BodyText">
    <w:name w:val="Body Text"/>
    <w:basedOn w:val="Normal"/>
    <w:link w:val="BodyTextChar"/>
    <w:rsid w:val="00654A69"/>
    <w:pPr>
      <w:suppressAutoHyphens/>
      <w:spacing w:after="140" w:line="276" w:lineRule="auto"/>
    </w:pPr>
    <w:rPr>
      <w:rFonts w:ascii="Liberation Serif" w:eastAsia="Noto Serif CJK SC" w:hAnsi="Liberation Serif" w:cs="Noto Sans Devanagari"/>
      <w:kern w:val="2"/>
      <w:lang w:eastAsia="zh-CN" w:bidi="hi-IN"/>
    </w:rPr>
  </w:style>
  <w:style w:type="character" w:customStyle="1" w:styleId="BodyTextChar">
    <w:name w:val="Body Text Char"/>
    <w:basedOn w:val="DefaultParagraphFont"/>
    <w:link w:val="BodyText"/>
    <w:rsid w:val="00654A69"/>
    <w:rPr>
      <w:rFonts w:ascii="Liberation Serif" w:eastAsia="Noto Serif CJK SC" w:hAnsi="Liberation Serif" w:cs="Noto Sans Devanagari"/>
      <w:sz w:val="24"/>
      <w:szCs w:val="24"/>
      <w:lang w:val="el-GR"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a</dc:creator>
  <cp:keywords/>
  <dc:description/>
  <cp:lastModifiedBy>k a</cp:lastModifiedBy>
  <cp:revision>7</cp:revision>
  <dcterms:created xsi:type="dcterms:W3CDTF">2025-06-18T09:05:00Z</dcterms:created>
  <dcterms:modified xsi:type="dcterms:W3CDTF">2025-11-06T12:26:00Z</dcterms:modified>
</cp:coreProperties>
</file>