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124" w:rsidRDefault="00BE5682" w:rsidP="007A2124">
      <w:pPr>
        <w:spacing w:before="120"/>
        <w:jc w:val="center"/>
        <w:rPr>
          <w:rFonts w:cs="Arial"/>
          <w:b/>
          <w:color w:val="000000"/>
        </w:rPr>
      </w:pPr>
      <w:r>
        <w:rPr>
          <w:rFonts w:cs="Arial"/>
          <w:b/>
        </w:rPr>
        <w:t>COURSE OUTLINE</w:t>
      </w:r>
    </w:p>
    <w:p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bookmarkStart w:id="0" w:name="_GoBack"/>
      <w:bookmarkEnd w:id="0"/>
      <w:r w:rsidRPr="000D02BC">
        <w:rPr>
          <w:rFonts w:asciiTheme="minorHAnsi" w:hAnsiTheme="minorHAnsi" w:cstheme="minorHAnsi"/>
          <w:b/>
          <w:color w:val="000000"/>
          <w:sz w:val="20"/>
          <w:szCs w:val="2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0D02BC" w:rsidRPr="000D02BC" w:rsidTr="00BC5B6E">
        <w:tc>
          <w:tcPr>
            <w:tcW w:w="3009" w:type="dxa"/>
            <w:shd w:val="clear" w:color="auto" w:fill="DDD9C3" w:themeFill="background2" w:themeFillShade="E6"/>
          </w:tcPr>
          <w:p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SCHOOL</w:t>
            </w:r>
          </w:p>
        </w:tc>
        <w:tc>
          <w:tcPr>
            <w:tcW w:w="5463" w:type="dxa"/>
            <w:gridSpan w:val="5"/>
          </w:tcPr>
          <w:p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SCIENCES</w:t>
            </w:r>
          </w:p>
        </w:tc>
      </w:tr>
      <w:tr w:rsidR="000D02BC" w:rsidRPr="000D02BC" w:rsidTr="00BC5B6E">
        <w:tc>
          <w:tcPr>
            <w:tcW w:w="3009" w:type="dxa"/>
            <w:shd w:val="clear" w:color="auto" w:fill="DDD9C3" w:themeFill="background2" w:themeFillShade="E6"/>
          </w:tcPr>
          <w:p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DEPARTMENT</w:t>
            </w:r>
          </w:p>
        </w:tc>
        <w:tc>
          <w:tcPr>
            <w:tcW w:w="5463" w:type="dxa"/>
            <w:gridSpan w:val="5"/>
          </w:tcPr>
          <w:p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PHYSICS</w:t>
            </w:r>
          </w:p>
        </w:tc>
      </w:tr>
      <w:tr w:rsidR="000D02BC" w:rsidRPr="000D02BC" w:rsidTr="00BC5B6E">
        <w:tc>
          <w:tcPr>
            <w:tcW w:w="3009" w:type="dxa"/>
            <w:shd w:val="clear" w:color="auto" w:fill="DDD9C3" w:themeFill="background2" w:themeFillShade="E6"/>
          </w:tcPr>
          <w:p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LEVEL OF STUDIES</w:t>
            </w:r>
          </w:p>
        </w:tc>
        <w:tc>
          <w:tcPr>
            <w:tcW w:w="5463" w:type="dxa"/>
            <w:gridSpan w:val="5"/>
          </w:tcPr>
          <w:p w:rsidR="000D02BC" w:rsidRPr="000D02BC" w:rsidRDefault="00BE5682"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Level 6</w:t>
            </w:r>
          </w:p>
        </w:tc>
      </w:tr>
      <w:tr w:rsidR="00E07C70" w:rsidRPr="000D02BC" w:rsidTr="006172DC">
        <w:tc>
          <w:tcPr>
            <w:tcW w:w="3009" w:type="dxa"/>
            <w:shd w:val="clear" w:color="auto" w:fill="DDD9C3" w:themeFill="background2" w:themeFillShade="E6"/>
          </w:tcPr>
          <w:p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CODE </w:t>
            </w:r>
          </w:p>
        </w:tc>
        <w:tc>
          <w:tcPr>
            <w:tcW w:w="1216" w:type="dxa"/>
            <w:vAlign w:val="center"/>
          </w:tcPr>
          <w:p w:rsidR="00E07C70" w:rsidRDefault="00E07C70" w:rsidP="00586CE5">
            <w:pPr>
              <w:rPr>
                <w:color w:val="003366"/>
                <w:sz w:val="20"/>
                <w:szCs w:val="20"/>
              </w:rPr>
            </w:pPr>
            <w:r w:rsidRPr="00604CA0">
              <w:rPr>
                <w:color w:val="003366"/>
                <w:sz w:val="20"/>
                <w:szCs w:val="20"/>
              </w:rPr>
              <w:t>APE719</w:t>
            </w:r>
            <w:r w:rsidR="00BE5682">
              <w:rPr>
                <w:color w:val="003366"/>
                <w:sz w:val="20"/>
                <w:szCs w:val="20"/>
              </w:rPr>
              <w:t>-2023</w:t>
            </w:r>
          </w:p>
        </w:tc>
        <w:tc>
          <w:tcPr>
            <w:tcW w:w="2281" w:type="dxa"/>
            <w:gridSpan w:val="2"/>
            <w:shd w:val="clear" w:color="auto" w:fill="DDD9C3" w:themeFill="background2" w:themeFillShade="E6"/>
          </w:tcPr>
          <w:p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SEMESTER</w:t>
            </w:r>
          </w:p>
        </w:tc>
        <w:tc>
          <w:tcPr>
            <w:tcW w:w="1966" w:type="dxa"/>
            <w:gridSpan w:val="2"/>
          </w:tcPr>
          <w:p w:rsidR="00E07C70" w:rsidRDefault="00E07C70" w:rsidP="00586CE5">
            <w:r>
              <w:rPr>
                <w:color w:val="002060"/>
                <w:sz w:val="20"/>
                <w:szCs w:val="20"/>
              </w:rPr>
              <w:t>7</w:t>
            </w:r>
            <w:r>
              <w:rPr>
                <w:color w:val="002060"/>
                <w:sz w:val="20"/>
                <w:szCs w:val="20"/>
                <w:vertAlign w:val="superscript"/>
              </w:rPr>
              <w:t>ο</w:t>
            </w:r>
          </w:p>
        </w:tc>
      </w:tr>
      <w:tr w:rsidR="00E07C70" w:rsidRPr="000D02BC" w:rsidTr="00BC5B6E">
        <w:trPr>
          <w:trHeight w:val="375"/>
        </w:trPr>
        <w:tc>
          <w:tcPr>
            <w:tcW w:w="3009" w:type="dxa"/>
            <w:shd w:val="clear" w:color="auto" w:fill="DDD9C3" w:themeFill="background2" w:themeFillShade="E6"/>
            <w:vAlign w:val="center"/>
          </w:tcPr>
          <w:p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COURSE TITLE</w:t>
            </w:r>
          </w:p>
        </w:tc>
        <w:tc>
          <w:tcPr>
            <w:tcW w:w="5463" w:type="dxa"/>
            <w:gridSpan w:val="5"/>
            <w:vAlign w:val="center"/>
          </w:tcPr>
          <w:p w:rsidR="00E07C70"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APPLIED PHYSICS</w:t>
            </w:r>
          </w:p>
        </w:tc>
      </w:tr>
      <w:tr w:rsidR="00E07C70" w:rsidRPr="000D02BC" w:rsidTr="00BC5B6E">
        <w:trPr>
          <w:trHeight w:val="196"/>
        </w:trPr>
        <w:tc>
          <w:tcPr>
            <w:tcW w:w="5298" w:type="dxa"/>
            <w:gridSpan w:val="3"/>
            <w:shd w:val="clear" w:color="auto" w:fill="DDD9C3" w:themeFill="background2" w:themeFillShade="E6"/>
            <w:vAlign w:val="center"/>
          </w:tcPr>
          <w:p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 xml:space="preserve">TEACHING ACTIVITIES </w:t>
            </w:r>
            <w:r w:rsidRPr="000D02BC">
              <w:rPr>
                <w:rFonts w:asciiTheme="minorHAnsi" w:hAnsiTheme="minorHAnsi" w:cstheme="minorHAnsi"/>
                <w:b/>
                <w:sz w:val="20"/>
                <w:szCs w:val="20"/>
              </w:rPr>
              <w:br/>
            </w:r>
            <w:r w:rsidRPr="000D02BC">
              <w:rPr>
                <w:rFonts w:asciiTheme="minorHAnsi" w:hAnsiTheme="minorHAnsi" w:cstheme="minorHAnsi"/>
                <w:i/>
                <w:sz w:val="20"/>
                <w:szCs w:val="20"/>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DD9C3" w:themeFill="background2" w:themeFillShade="E6"/>
            <w:vAlign w:val="center"/>
          </w:tcPr>
          <w:p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TEACHING HOURS PER WEEK</w:t>
            </w:r>
          </w:p>
        </w:tc>
        <w:tc>
          <w:tcPr>
            <w:tcW w:w="1622" w:type="dxa"/>
            <w:shd w:val="clear" w:color="auto" w:fill="DDD9C3" w:themeFill="background2" w:themeFillShade="E6"/>
            <w:vAlign w:val="center"/>
          </w:tcPr>
          <w:p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ECTS CREDITS</w:t>
            </w:r>
          </w:p>
        </w:tc>
      </w:tr>
      <w:tr w:rsidR="00E07C70" w:rsidRPr="000D02BC" w:rsidTr="00BC5B6E">
        <w:trPr>
          <w:trHeight w:val="194"/>
        </w:trPr>
        <w:tc>
          <w:tcPr>
            <w:tcW w:w="5298" w:type="dxa"/>
            <w:gridSpan w:val="3"/>
          </w:tcPr>
          <w:p w:rsidR="00E07C70" w:rsidRPr="000D02BC" w:rsidRDefault="001854A6" w:rsidP="00BC5B6E">
            <w:pPr>
              <w:jc w:val="right"/>
              <w:rPr>
                <w:rFonts w:asciiTheme="minorHAnsi" w:hAnsiTheme="minorHAnsi" w:cstheme="minorHAnsi"/>
                <w:color w:val="002060"/>
                <w:sz w:val="20"/>
                <w:szCs w:val="20"/>
              </w:rPr>
            </w:pPr>
            <w:r>
              <w:rPr>
                <w:rFonts w:ascii="Cambria" w:hAnsi="Cambria" w:cs="Arial"/>
                <w:color w:val="002060"/>
                <w:sz w:val="20"/>
                <w:szCs w:val="20"/>
                <w:lang w:val="en-GB"/>
              </w:rPr>
              <w:t>LECTURES</w:t>
            </w:r>
          </w:p>
        </w:tc>
        <w:tc>
          <w:tcPr>
            <w:tcW w:w="1552" w:type="dxa"/>
            <w:gridSpan w:val="2"/>
          </w:tcPr>
          <w:p w:rsidR="00E07C70" w:rsidRPr="000D02BC" w:rsidRDefault="00BE5682"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4</w:t>
            </w:r>
          </w:p>
        </w:tc>
        <w:tc>
          <w:tcPr>
            <w:tcW w:w="1622" w:type="dxa"/>
          </w:tcPr>
          <w:p w:rsidR="00E07C70" w:rsidRPr="000D02BC" w:rsidRDefault="00BE5682" w:rsidP="00BE5682">
            <w:pPr>
              <w:tabs>
                <w:tab w:val="left" w:pos="636"/>
                <w:tab w:val="center" w:pos="703"/>
              </w:tabs>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ab/>
              <w:t>5</w:t>
            </w:r>
          </w:p>
        </w:tc>
      </w:tr>
      <w:tr w:rsidR="00E07C70" w:rsidRPr="000D02BC" w:rsidTr="00BC5B6E">
        <w:trPr>
          <w:trHeight w:val="194"/>
        </w:trPr>
        <w:tc>
          <w:tcPr>
            <w:tcW w:w="5298" w:type="dxa"/>
            <w:gridSpan w:val="3"/>
          </w:tcPr>
          <w:p w:rsidR="00E07C70" w:rsidRPr="000D02BC" w:rsidRDefault="00E07C70" w:rsidP="00BC5B6E">
            <w:pPr>
              <w:jc w:val="right"/>
              <w:rPr>
                <w:rFonts w:asciiTheme="minorHAnsi" w:hAnsiTheme="minorHAnsi" w:cstheme="minorHAnsi"/>
                <w:b/>
                <w:color w:val="002060"/>
                <w:sz w:val="20"/>
                <w:szCs w:val="20"/>
              </w:rPr>
            </w:pPr>
          </w:p>
        </w:tc>
        <w:tc>
          <w:tcPr>
            <w:tcW w:w="1552" w:type="dxa"/>
            <w:gridSpan w:val="2"/>
          </w:tcPr>
          <w:p w:rsidR="00E07C70" w:rsidRPr="000D02BC" w:rsidRDefault="00E07C70" w:rsidP="00BC5B6E">
            <w:pPr>
              <w:jc w:val="right"/>
              <w:rPr>
                <w:rFonts w:asciiTheme="minorHAnsi" w:hAnsiTheme="minorHAnsi" w:cstheme="minorHAnsi"/>
                <w:color w:val="002060"/>
                <w:sz w:val="20"/>
                <w:szCs w:val="20"/>
              </w:rPr>
            </w:pPr>
          </w:p>
        </w:tc>
        <w:tc>
          <w:tcPr>
            <w:tcW w:w="1622" w:type="dxa"/>
          </w:tcPr>
          <w:p w:rsidR="00E07C70" w:rsidRPr="000D02BC" w:rsidRDefault="00E07C70" w:rsidP="00BC5B6E">
            <w:pPr>
              <w:rPr>
                <w:rFonts w:asciiTheme="minorHAnsi" w:hAnsiTheme="minorHAnsi" w:cstheme="minorHAnsi"/>
                <w:color w:val="002060"/>
                <w:sz w:val="20"/>
                <w:szCs w:val="20"/>
              </w:rPr>
            </w:pPr>
          </w:p>
        </w:tc>
      </w:tr>
      <w:tr w:rsidR="00E07C70" w:rsidRPr="000D02BC" w:rsidTr="00BC5B6E">
        <w:trPr>
          <w:trHeight w:val="194"/>
        </w:trPr>
        <w:tc>
          <w:tcPr>
            <w:tcW w:w="5298" w:type="dxa"/>
            <w:gridSpan w:val="3"/>
          </w:tcPr>
          <w:p w:rsidR="00E07C70" w:rsidRPr="000D02BC" w:rsidRDefault="00E07C70" w:rsidP="00BC5B6E">
            <w:pPr>
              <w:rPr>
                <w:rFonts w:asciiTheme="minorHAnsi" w:hAnsiTheme="minorHAnsi" w:cstheme="minorHAnsi"/>
                <w:b/>
                <w:color w:val="002060"/>
                <w:sz w:val="20"/>
                <w:szCs w:val="20"/>
              </w:rPr>
            </w:pPr>
          </w:p>
        </w:tc>
        <w:tc>
          <w:tcPr>
            <w:tcW w:w="1552" w:type="dxa"/>
            <w:gridSpan w:val="2"/>
          </w:tcPr>
          <w:p w:rsidR="00E07C70" w:rsidRPr="000D02BC" w:rsidRDefault="00E07C70" w:rsidP="00BC5B6E">
            <w:pPr>
              <w:jc w:val="right"/>
              <w:rPr>
                <w:rFonts w:asciiTheme="minorHAnsi" w:hAnsiTheme="minorHAnsi" w:cstheme="minorHAnsi"/>
                <w:color w:val="002060"/>
                <w:sz w:val="20"/>
                <w:szCs w:val="20"/>
              </w:rPr>
            </w:pPr>
          </w:p>
        </w:tc>
        <w:tc>
          <w:tcPr>
            <w:tcW w:w="1622" w:type="dxa"/>
          </w:tcPr>
          <w:p w:rsidR="00E07C70" w:rsidRPr="000D02BC" w:rsidRDefault="00E07C70" w:rsidP="00BC5B6E">
            <w:pPr>
              <w:rPr>
                <w:rFonts w:asciiTheme="minorHAnsi" w:hAnsiTheme="minorHAnsi" w:cstheme="minorHAnsi"/>
                <w:color w:val="002060"/>
                <w:sz w:val="20"/>
                <w:szCs w:val="20"/>
              </w:rPr>
            </w:pPr>
          </w:p>
        </w:tc>
      </w:tr>
      <w:tr w:rsidR="00E07C70" w:rsidRPr="000D02BC" w:rsidTr="00BC5B6E">
        <w:trPr>
          <w:trHeight w:val="194"/>
        </w:trPr>
        <w:tc>
          <w:tcPr>
            <w:tcW w:w="5298" w:type="dxa"/>
            <w:gridSpan w:val="3"/>
            <w:shd w:val="clear" w:color="auto" w:fill="DDD9C3" w:themeFill="background2" w:themeFillShade="E6"/>
          </w:tcPr>
          <w:p w:rsidR="00E07C70" w:rsidRPr="000D02BC" w:rsidRDefault="00E07C70" w:rsidP="00BC5B6E">
            <w:pPr>
              <w:rPr>
                <w:rFonts w:asciiTheme="minorHAnsi" w:hAnsiTheme="minorHAnsi" w:cstheme="minorHAnsi"/>
                <w:i/>
                <w:sz w:val="20"/>
                <w:szCs w:val="20"/>
              </w:rPr>
            </w:pPr>
            <w:r w:rsidRPr="000D02BC">
              <w:rPr>
                <w:rFonts w:asciiTheme="minorHAnsi" w:hAnsiTheme="minorHAnsi" w:cstheme="minorHAnsi"/>
                <w:i/>
                <w:sz w:val="20"/>
                <w:szCs w:val="20"/>
              </w:rPr>
              <w:t>Please, add lines if necessary. Teaching methods and organization of the course are described in section 4.</w:t>
            </w:r>
          </w:p>
        </w:tc>
        <w:tc>
          <w:tcPr>
            <w:tcW w:w="1552" w:type="dxa"/>
            <w:gridSpan w:val="2"/>
          </w:tcPr>
          <w:p w:rsidR="00E07C70" w:rsidRPr="000D02BC" w:rsidRDefault="00E07C70" w:rsidP="00BC5B6E">
            <w:pPr>
              <w:jc w:val="right"/>
              <w:rPr>
                <w:rFonts w:asciiTheme="minorHAnsi" w:hAnsiTheme="minorHAnsi" w:cstheme="minorHAnsi"/>
                <w:color w:val="002060"/>
                <w:sz w:val="20"/>
                <w:szCs w:val="20"/>
              </w:rPr>
            </w:pPr>
          </w:p>
        </w:tc>
        <w:tc>
          <w:tcPr>
            <w:tcW w:w="1622" w:type="dxa"/>
          </w:tcPr>
          <w:p w:rsidR="00E07C70" w:rsidRPr="000D02BC" w:rsidRDefault="00E07C70" w:rsidP="00BC5B6E">
            <w:pPr>
              <w:rPr>
                <w:rFonts w:asciiTheme="minorHAnsi" w:hAnsiTheme="minorHAnsi" w:cstheme="minorHAnsi"/>
                <w:color w:val="002060"/>
                <w:sz w:val="20"/>
                <w:szCs w:val="20"/>
              </w:rPr>
            </w:pPr>
          </w:p>
        </w:tc>
      </w:tr>
      <w:tr w:rsidR="00E07C70" w:rsidRPr="000D02BC" w:rsidTr="00BC5B6E">
        <w:trPr>
          <w:trHeight w:val="599"/>
        </w:trPr>
        <w:tc>
          <w:tcPr>
            <w:tcW w:w="3009" w:type="dxa"/>
            <w:shd w:val="clear" w:color="auto" w:fill="DDD9C3" w:themeFill="background2" w:themeFillShade="E6"/>
          </w:tcPr>
          <w:p w:rsidR="00E07C70" w:rsidRPr="000D02BC" w:rsidRDefault="00E07C70" w:rsidP="00BC5B6E">
            <w:pPr>
              <w:jc w:val="right"/>
              <w:rPr>
                <w:rFonts w:asciiTheme="minorHAnsi" w:hAnsiTheme="minorHAnsi" w:cstheme="minorHAnsi"/>
                <w:i/>
                <w:sz w:val="20"/>
                <w:szCs w:val="20"/>
              </w:rPr>
            </w:pPr>
            <w:r w:rsidRPr="000D02BC">
              <w:rPr>
                <w:rFonts w:asciiTheme="minorHAnsi" w:hAnsiTheme="minorHAnsi" w:cstheme="minorHAnsi"/>
                <w:b/>
                <w:sz w:val="20"/>
                <w:szCs w:val="20"/>
              </w:rPr>
              <w:t>COURSE TYPE</w:t>
            </w:r>
          </w:p>
          <w:p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i/>
                <w:sz w:val="20"/>
                <w:szCs w:val="20"/>
              </w:rPr>
              <w:t>Background, General Knowledge, Scientific Area, Skill Development</w:t>
            </w:r>
          </w:p>
        </w:tc>
        <w:tc>
          <w:tcPr>
            <w:tcW w:w="5463" w:type="dxa"/>
            <w:gridSpan w:val="5"/>
          </w:tcPr>
          <w:p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Scientific Area</w:t>
            </w:r>
          </w:p>
        </w:tc>
      </w:tr>
      <w:tr w:rsidR="00E07C70" w:rsidRPr="000D02BC" w:rsidTr="00BC5B6E">
        <w:tc>
          <w:tcPr>
            <w:tcW w:w="3009" w:type="dxa"/>
            <w:shd w:val="clear" w:color="auto" w:fill="DDD9C3" w:themeFill="background2" w:themeFillShade="E6"/>
          </w:tcPr>
          <w:p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PREREQUISITES:</w:t>
            </w:r>
          </w:p>
          <w:p w:rsidR="00E07C70" w:rsidRPr="000D02BC" w:rsidRDefault="00E07C70" w:rsidP="00BC5B6E">
            <w:pPr>
              <w:jc w:val="right"/>
              <w:rPr>
                <w:rFonts w:asciiTheme="minorHAnsi" w:hAnsiTheme="minorHAnsi" w:cstheme="minorHAnsi"/>
                <w:b/>
                <w:sz w:val="20"/>
                <w:szCs w:val="20"/>
              </w:rPr>
            </w:pPr>
          </w:p>
        </w:tc>
        <w:tc>
          <w:tcPr>
            <w:tcW w:w="5463" w:type="dxa"/>
            <w:gridSpan w:val="5"/>
          </w:tcPr>
          <w:p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w:t>
            </w:r>
          </w:p>
        </w:tc>
      </w:tr>
      <w:tr w:rsidR="00E07C70" w:rsidRPr="000D02BC" w:rsidTr="00BC5B6E">
        <w:tc>
          <w:tcPr>
            <w:tcW w:w="3009" w:type="dxa"/>
            <w:shd w:val="clear" w:color="auto" w:fill="DDD9C3" w:themeFill="background2" w:themeFillShade="E6"/>
          </w:tcPr>
          <w:p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&amp; EXAMINATION LANGUAGE:</w:t>
            </w:r>
          </w:p>
        </w:tc>
        <w:tc>
          <w:tcPr>
            <w:tcW w:w="5463" w:type="dxa"/>
            <w:gridSpan w:val="5"/>
          </w:tcPr>
          <w:p w:rsidR="00E07C70" w:rsidRPr="000D02BC" w:rsidRDefault="001854A6"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GREEK</w:t>
            </w:r>
          </w:p>
        </w:tc>
      </w:tr>
      <w:tr w:rsidR="00E07C70" w:rsidRPr="000D02BC" w:rsidTr="00BC5B6E">
        <w:tc>
          <w:tcPr>
            <w:tcW w:w="3009" w:type="dxa"/>
            <w:shd w:val="clear" w:color="auto" w:fill="DDD9C3" w:themeFill="background2" w:themeFillShade="E6"/>
          </w:tcPr>
          <w:p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OFFERED TO </w:t>
            </w:r>
            <w:r w:rsidRPr="000D02BC">
              <w:rPr>
                <w:rFonts w:asciiTheme="minorHAnsi" w:hAnsiTheme="minorHAnsi" w:cstheme="minorHAnsi"/>
                <w:b/>
                <w:sz w:val="20"/>
                <w:szCs w:val="20"/>
                <w:lang w:val="en-GB"/>
              </w:rPr>
              <w:t>ERASMUS</w:t>
            </w:r>
            <w:r w:rsidRPr="000D02BC">
              <w:rPr>
                <w:rFonts w:asciiTheme="minorHAnsi" w:hAnsiTheme="minorHAnsi" w:cstheme="minorHAnsi"/>
                <w:b/>
                <w:sz w:val="20"/>
                <w:szCs w:val="20"/>
              </w:rPr>
              <w:t xml:space="preserve"> STUDENTS:</w:t>
            </w:r>
          </w:p>
        </w:tc>
        <w:tc>
          <w:tcPr>
            <w:tcW w:w="5463" w:type="dxa"/>
            <w:gridSpan w:val="5"/>
          </w:tcPr>
          <w:p w:rsidR="00E07C70" w:rsidRPr="000D02BC" w:rsidRDefault="001854A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NO</w:t>
            </w:r>
          </w:p>
        </w:tc>
      </w:tr>
      <w:tr w:rsidR="001854A6" w:rsidRPr="000D02BC" w:rsidTr="00BC5B6E">
        <w:tc>
          <w:tcPr>
            <w:tcW w:w="3009" w:type="dxa"/>
            <w:shd w:val="clear" w:color="auto" w:fill="DDD9C3" w:themeFill="background2" w:themeFillShade="E6"/>
          </w:tcPr>
          <w:p w:rsidR="001854A6" w:rsidRPr="000D02BC" w:rsidRDefault="001854A6" w:rsidP="00BC5B6E">
            <w:pPr>
              <w:jc w:val="right"/>
              <w:rPr>
                <w:rFonts w:asciiTheme="minorHAnsi" w:hAnsiTheme="minorHAnsi" w:cstheme="minorHAnsi"/>
                <w:b/>
                <w:sz w:val="20"/>
                <w:szCs w:val="20"/>
                <w:lang w:val="en-GB"/>
              </w:rPr>
            </w:pPr>
            <w:r w:rsidRPr="000D02BC">
              <w:rPr>
                <w:rFonts w:asciiTheme="minorHAnsi" w:hAnsiTheme="minorHAnsi" w:cstheme="minorHAnsi"/>
                <w:b/>
                <w:sz w:val="20"/>
                <w:szCs w:val="20"/>
                <w:lang w:val="en-GB"/>
              </w:rPr>
              <w:t>COURSE URL:</w:t>
            </w:r>
          </w:p>
        </w:tc>
        <w:tc>
          <w:tcPr>
            <w:tcW w:w="5463" w:type="dxa"/>
            <w:gridSpan w:val="5"/>
          </w:tcPr>
          <w:p w:rsidR="001854A6" w:rsidRPr="00CF5DBE" w:rsidRDefault="00BE5682" w:rsidP="00586CE5">
            <w:pPr>
              <w:rPr>
                <w:rFonts w:asciiTheme="minorHAnsi" w:hAnsiTheme="minorHAnsi" w:cstheme="minorHAnsi"/>
              </w:rPr>
            </w:pPr>
            <w:r w:rsidRPr="00C264C0">
              <w:rPr>
                <w:rFonts w:asciiTheme="minorHAnsi" w:hAnsiTheme="minorHAnsi" w:cstheme="minorHAnsi"/>
                <w:color w:val="002060"/>
                <w:sz w:val="20"/>
                <w:szCs w:val="20"/>
              </w:rPr>
              <w:t>https://eclass.emt.duth.gr/courses/PHYSICS224/</w:t>
            </w:r>
          </w:p>
        </w:tc>
      </w:tr>
    </w:tbl>
    <w:p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0D02BC" w:rsidRPr="000D02BC" w:rsidTr="00BC5B6E">
        <w:tc>
          <w:tcPr>
            <w:tcW w:w="8472" w:type="dxa"/>
            <w:gridSpan w:val="2"/>
            <w:tcBorders>
              <w:bottom w:val="nil"/>
            </w:tcBorders>
            <w:shd w:val="clear" w:color="auto" w:fill="DDD9C3" w:themeFill="background2" w:themeFillShade="E6"/>
          </w:tcPr>
          <w:p w:rsidR="000D02BC" w:rsidRPr="000D02BC" w:rsidRDefault="000D02BC" w:rsidP="00BC5B6E">
            <w:pPr>
              <w:rPr>
                <w:rFonts w:asciiTheme="minorHAnsi" w:hAnsiTheme="minorHAnsi" w:cstheme="minorHAnsi"/>
                <w:i/>
                <w:sz w:val="20"/>
                <w:szCs w:val="20"/>
              </w:rPr>
            </w:pPr>
            <w:r w:rsidRPr="000D02BC">
              <w:rPr>
                <w:rFonts w:asciiTheme="minorHAnsi" w:hAnsiTheme="minorHAnsi" w:cstheme="minorHAnsi"/>
                <w:b/>
                <w:sz w:val="20"/>
                <w:szCs w:val="20"/>
              </w:rPr>
              <w:t>Learning Outcomes</w:t>
            </w:r>
          </w:p>
        </w:tc>
      </w:tr>
      <w:tr w:rsidR="000D02BC" w:rsidRPr="000D02BC" w:rsidTr="00BC5B6E">
        <w:tc>
          <w:tcPr>
            <w:tcW w:w="8472" w:type="dxa"/>
            <w:gridSpan w:val="2"/>
            <w:tcBorders>
              <w:top w:val="nil"/>
            </w:tcBorders>
            <w:shd w:val="clear" w:color="auto" w:fill="DDD9C3" w:themeFill="background2" w:themeFillShade="E6"/>
          </w:tcPr>
          <w:p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Please describe the learning outcomes of the course: Knowledge, skills and abilities acquired after the successful completion of the course.</w:t>
            </w:r>
          </w:p>
        </w:tc>
      </w:tr>
      <w:tr w:rsidR="000D02BC" w:rsidRPr="005F1807" w:rsidTr="00BC5B6E">
        <w:tc>
          <w:tcPr>
            <w:tcW w:w="8472" w:type="dxa"/>
            <w:gridSpan w:val="2"/>
          </w:tcPr>
          <w:p w:rsidR="005F1807" w:rsidRPr="005F1807" w:rsidRDefault="005F1807" w:rsidP="004475CF">
            <w:pPr>
              <w:widowControl w:val="0"/>
              <w:autoSpaceDE w:val="0"/>
              <w:autoSpaceDN w:val="0"/>
              <w:adjustRightInd w:val="0"/>
              <w:rPr>
                <w:rFonts w:ascii="Cambria" w:hAnsi="Cambria" w:cs="Arial"/>
                <w:color w:val="FF0000"/>
                <w:sz w:val="20"/>
                <w:szCs w:val="20"/>
              </w:rPr>
            </w:pPr>
            <w:r w:rsidRPr="004475CF">
              <w:rPr>
                <w:rFonts w:ascii="Cambria" w:hAnsi="Cambria" w:cs="Arial"/>
                <w:sz w:val="20"/>
                <w:szCs w:val="20"/>
                <w:lang w:val="en-GB"/>
              </w:rPr>
              <w:t>Aim of this course is to understand the students the structure and operation of Synchronous three-phase machines and Asynchronous machines (Three-phase and Single-phase).</w:t>
            </w:r>
            <w:r w:rsidRPr="005F1807">
              <w:rPr>
                <w:rFonts w:ascii="Cambria" w:hAnsi="Cambria" w:cs="Arial"/>
                <w:color w:val="FF0000"/>
                <w:sz w:val="20"/>
                <w:szCs w:val="20"/>
                <w:lang w:val="en-GB"/>
              </w:rPr>
              <w:t xml:space="preserve"> </w:t>
            </w:r>
            <w:r w:rsidRPr="004475CF">
              <w:rPr>
                <w:rFonts w:ascii="Cambria" w:hAnsi="Cambria" w:cs="Arial"/>
                <w:sz w:val="20"/>
                <w:szCs w:val="20"/>
                <w:lang w:val="en-GB"/>
              </w:rPr>
              <w:t>The objective of the course is to acquire the necessary theoretical background and especially the familiarization with mathematical analysis principles  for the study of variables, parameters, behaviour and control of these machines. The deepening in the different sections that will be presented will be achieved by solving selected exercises.</w:t>
            </w:r>
            <w:r w:rsidRPr="005F1807">
              <w:rPr>
                <w:rFonts w:ascii="Cambria" w:hAnsi="Cambria" w:cs="Arial"/>
                <w:color w:val="FF0000"/>
                <w:sz w:val="20"/>
                <w:szCs w:val="20"/>
                <w:lang w:val="en-GB"/>
              </w:rPr>
              <w:t xml:space="preserve"> </w:t>
            </w:r>
          </w:p>
          <w:p w:rsidR="005F1807" w:rsidRPr="004475CF" w:rsidRDefault="005F1807" w:rsidP="005F1807">
            <w:pPr>
              <w:widowControl w:val="0"/>
              <w:autoSpaceDE w:val="0"/>
              <w:autoSpaceDN w:val="0"/>
              <w:adjustRightInd w:val="0"/>
              <w:rPr>
                <w:rFonts w:ascii="Cambria" w:hAnsi="Cambria" w:cs="Arial"/>
                <w:sz w:val="20"/>
                <w:szCs w:val="20"/>
              </w:rPr>
            </w:pPr>
            <w:r w:rsidRPr="004475CF">
              <w:rPr>
                <w:rFonts w:ascii="Cambria" w:hAnsi="Cambria" w:cs="Arial"/>
                <w:sz w:val="20"/>
                <w:szCs w:val="20"/>
              </w:rPr>
              <w:t>Upon successful completion of this course the student will be able to:</w:t>
            </w:r>
          </w:p>
          <w:p w:rsidR="005F1807" w:rsidRPr="004475CF" w:rsidRDefault="005F1807" w:rsidP="005F1807">
            <w:pPr>
              <w:widowControl w:val="0"/>
              <w:numPr>
                <w:ilvl w:val="0"/>
                <w:numId w:val="20"/>
              </w:numPr>
              <w:autoSpaceDE w:val="0"/>
              <w:autoSpaceDN w:val="0"/>
              <w:adjustRightInd w:val="0"/>
              <w:rPr>
                <w:rFonts w:ascii="Cambria" w:hAnsi="Cambria" w:cs="Arial"/>
                <w:sz w:val="20"/>
                <w:szCs w:val="20"/>
              </w:rPr>
            </w:pPr>
            <w:r w:rsidRPr="004475CF">
              <w:rPr>
                <w:rFonts w:ascii="Cambria" w:hAnsi="Cambria" w:cs="Arial"/>
                <w:sz w:val="20"/>
                <w:szCs w:val="20"/>
              </w:rPr>
              <w:t>Understand the operation of Synchronous and Asynchronous Machines.</w:t>
            </w:r>
          </w:p>
          <w:p w:rsidR="005F1807" w:rsidRPr="004475CF" w:rsidRDefault="005F1807" w:rsidP="005F1807">
            <w:pPr>
              <w:widowControl w:val="0"/>
              <w:numPr>
                <w:ilvl w:val="0"/>
                <w:numId w:val="20"/>
              </w:numPr>
              <w:autoSpaceDE w:val="0"/>
              <w:autoSpaceDN w:val="0"/>
              <w:adjustRightInd w:val="0"/>
              <w:rPr>
                <w:rFonts w:ascii="Cambria" w:hAnsi="Cambria" w:cs="Arial"/>
                <w:sz w:val="20"/>
                <w:szCs w:val="20"/>
              </w:rPr>
            </w:pPr>
            <w:r w:rsidRPr="004475CF">
              <w:rPr>
                <w:rFonts w:ascii="Cambria" w:hAnsi="Cambria" w:cs="Arial"/>
                <w:sz w:val="20"/>
                <w:szCs w:val="20"/>
              </w:rPr>
              <w:t>Understand the construction parts of  Synchronous and Asynchronous Machines.</w:t>
            </w:r>
          </w:p>
          <w:p w:rsidR="005F1807" w:rsidRPr="004475CF" w:rsidRDefault="005F1807" w:rsidP="005F1807">
            <w:pPr>
              <w:widowControl w:val="0"/>
              <w:numPr>
                <w:ilvl w:val="0"/>
                <w:numId w:val="20"/>
              </w:numPr>
              <w:autoSpaceDE w:val="0"/>
              <w:autoSpaceDN w:val="0"/>
              <w:adjustRightInd w:val="0"/>
              <w:rPr>
                <w:rFonts w:ascii="Cambria" w:hAnsi="Cambria" w:cs="Arial"/>
                <w:sz w:val="20"/>
                <w:szCs w:val="20"/>
              </w:rPr>
            </w:pPr>
            <w:r w:rsidRPr="004475CF">
              <w:rPr>
                <w:rFonts w:ascii="Cambria" w:hAnsi="Cambria" w:cs="Arial"/>
                <w:sz w:val="20"/>
                <w:szCs w:val="20"/>
              </w:rPr>
              <w:t>Be able to analyze the operation of Synchronous and Asynchronous Machines through the respective equivalent circuits.</w:t>
            </w:r>
          </w:p>
          <w:p w:rsidR="005F1807" w:rsidRPr="004475CF" w:rsidRDefault="005F1807" w:rsidP="005F1807">
            <w:pPr>
              <w:widowControl w:val="0"/>
              <w:numPr>
                <w:ilvl w:val="0"/>
                <w:numId w:val="20"/>
              </w:numPr>
              <w:autoSpaceDE w:val="0"/>
              <w:autoSpaceDN w:val="0"/>
              <w:adjustRightInd w:val="0"/>
              <w:rPr>
                <w:rFonts w:ascii="Cambria" w:hAnsi="Cambria" w:cs="Arial"/>
                <w:sz w:val="20"/>
                <w:szCs w:val="20"/>
              </w:rPr>
            </w:pPr>
            <w:r w:rsidRPr="004475CF">
              <w:rPr>
                <w:rFonts w:ascii="Cambria" w:hAnsi="Cambria" w:cs="Arial"/>
                <w:sz w:val="20"/>
                <w:szCs w:val="20"/>
              </w:rPr>
              <w:t>Understand the basic design elements of Synchronous and Asynchronous Machines.</w:t>
            </w:r>
          </w:p>
          <w:p w:rsidR="005F1807" w:rsidRPr="00C72460" w:rsidRDefault="00C72460" w:rsidP="005F1807">
            <w:pPr>
              <w:widowControl w:val="0"/>
              <w:numPr>
                <w:ilvl w:val="0"/>
                <w:numId w:val="20"/>
              </w:numPr>
              <w:autoSpaceDE w:val="0"/>
              <w:autoSpaceDN w:val="0"/>
              <w:adjustRightInd w:val="0"/>
              <w:rPr>
                <w:rFonts w:ascii="Cambria" w:hAnsi="Cambria" w:cs="Arial"/>
                <w:sz w:val="20"/>
                <w:szCs w:val="20"/>
              </w:rPr>
            </w:pPr>
            <w:r w:rsidRPr="00C72460">
              <w:rPr>
                <w:rFonts w:ascii="Cambria" w:hAnsi="Cambria" w:cs="Arial"/>
                <w:sz w:val="20"/>
                <w:szCs w:val="20"/>
              </w:rPr>
              <w:t>To interpret the thermal phenomena in electric machines.</w:t>
            </w:r>
          </w:p>
          <w:p w:rsidR="00C72460" w:rsidRPr="00C72460" w:rsidRDefault="00C72460" w:rsidP="005F1807">
            <w:pPr>
              <w:widowControl w:val="0"/>
              <w:numPr>
                <w:ilvl w:val="0"/>
                <w:numId w:val="20"/>
              </w:numPr>
              <w:autoSpaceDE w:val="0"/>
              <w:autoSpaceDN w:val="0"/>
              <w:adjustRightInd w:val="0"/>
              <w:rPr>
                <w:rFonts w:ascii="Cambria" w:hAnsi="Cambria" w:cs="Arial"/>
                <w:sz w:val="20"/>
                <w:szCs w:val="20"/>
              </w:rPr>
            </w:pPr>
            <w:r w:rsidRPr="00C72460">
              <w:rPr>
                <w:rFonts w:ascii="Cambria" w:hAnsi="Cambria" w:cs="Arial"/>
                <w:sz w:val="20"/>
                <w:szCs w:val="20"/>
              </w:rPr>
              <w:t>To interpret phenomena of everyday life.</w:t>
            </w:r>
          </w:p>
          <w:p w:rsidR="00C72460" w:rsidRPr="005F1807" w:rsidRDefault="00C72460" w:rsidP="005F1807">
            <w:pPr>
              <w:widowControl w:val="0"/>
              <w:numPr>
                <w:ilvl w:val="0"/>
                <w:numId w:val="20"/>
              </w:numPr>
              <w:autoSpaceDE w:val="0"/>
              <w:autoSpaceDN w:val="0"/>
              <w:adjustRightInd w:val="0"/>
              <w:rPr>
                <w:rFonts w:ascii="Cambria" w:hAnsi="Cambria" w:cs="Arial"/>
                <w:sz w:val="20"/>
                <w:szCs w:val="20"/>
              </w:rPr>
            </w:pPr>
            <w:r w:rsidRPr="00C72460">
              <w:rPr>
                <w:rFonts w:ascii="Cambria" w:hAnsi="Cambria" w:cs="Arial"/>
                <w:sz w:val="20"/>
                <w:szCs w:val="20"/>
              </w:rPr>
              <w:t>To develop partnerships with other fellow students to solve problems related to this course.</w:t>
            </w:r>
          </w:p>
        </w:tc>
      </w:tr>
      <w:tr w:rsidR="000D02BC" w:rsidRPr="000D02BC" w:rsidTr="00BC5B6E">
        <w:tblPrEx>
          <w:tblLook w:val="0000"/>
        </w:tblPrEx>
        <w:tc>
          <w:tcPr>
            <w:tcW w:w="8472" w:type="dxa"/>
            <w:gridSpan w:val="2"/>
            <w:tcBorders>
              <w:bottom w:val="nil"/>
            </w:tcBorders>
            <w:shd w:val="clear" w:color="auto" w:fill="DDD9C3" w:themeFill="background2" w:themeFillShade="E6"/>
          </w:tcPr>
          <w:p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b/>
                <w:sz w:val="20"/>
                <w:szCs w:val="20"/>
              </w:rPr>
              <w:t>General Skills</w:t>
            </w:r>
          </w:p>
        </w:tc>
      </w:tr>
      <w:tr w:rsidR="000D02BC" w:rsidRPr="000D02BC" w:rsidTr="00BC5B6E">
        <w:tc>
          <w:tcPr>
            <w:tcW w:w="8472" w:type="dxa"/>
            <w:gridSpan w:val="2"/>
            <w:tcBorders>
              <w:top w:val="nil"/>
              <w:bottom w:val="nil"/>
            </w:tcBorders>
            <w:shd w:val="clear" w:color="auto" w:fill="DDD9C3" w:themeFill="background2" w:themeFillShade="E6"/>
          </w:tcPr>
          <w:p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 xml:space="preserve">Name the desirable general skills upon successful completion of the module </w:t>
            </w:r>
          </w:p>
        </w:tc>
      </w:tr>
      <w:tr w:rsidR="000D02BC" w:rsidRPr="000D02BC" w:rsidTr="00BC5B6E">
        <w:tblPrEx>
          <w:tblLook w:val="0000"/>
        </w:tblPrEx>
        <w:tc>
          <w:tcPr>
            <w:tcW w:w="3964" w:type="dxa"/>
            <w:tcBorders>
              <w:top w:val="nil"/>
              <w:bottom w:val="single" w:sz="4" w:space="0" w:color="auto"/>
              <w:right w:val="nil"/>
            </w:tcBorders>
            <w:shd w:val="clear" w:color="auto" w:fill="DDD9C3" w:themeFill="background2" w:themeFillShade="E6"/>
          </w:tcPr>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 xml:space="preserve">Search, analysis and synthesis of data and information, </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ICT Use</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Adaptation to new situations</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lastRenderedPageBreak/>
              <w:t>Decision making</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Autonomous work</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Teamwork</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international environment</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interdisciplinary environment</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Production of new research ideas</w:t>
            </w:r>
          </w:p>
        </w:tc>
        <w:tc>
          <w:tcPr>
            <w:tcW w:w="4508" w:type="dxa"/>
            <w:tcBorders>
              <w:top w:val="nil"/>
              <w:left w:val="nil"/>
              <w:bottom w:val="single" w:sz="4" w:space="0" w:color="auto"/>
            </w:tcBorders>
            <w:shd w:val="clear" w:color="auto" w:fill="DDD9C3" w:themeFill="background2" w:themeFillShade="E6"/>
          </w:tcPr>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lastRenderedPageBreak/>
              <w:t>Project design and management</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Equity and Inclusion</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Respect for the natural environment</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Sustainability</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lastRenderedPageBreak/>
              <w:t>Demonstration of social, professional and moral responsibility and sensitivity to gender issues</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Critical thinking</w:t>
            </w:r>
          </w:p>
          <w:p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i/>
                <w:sz w:val="20"/>
                <w:szCs w:val="20"/>
              </w:rPr>
              <w:t>Promoting free, creative and inductive reasoning</w:t>
            </w:r>
          </w:p>
        </w:tc>
      </w:tr>
      <w:tr w:rsidR="000D02BC" w:rsidRPr="008A315F" w:rsidTr="00BC5B6E">
        <w:tc>
          <w:tcPr>
            <w:tcW w:w="8472" w:type="dxa"/>
            <w:gridSpan w:val="2"/>
            <w:tcBorders>
              <w:bottom w:val="single" w:sz="4" w:space="0" w:color="auto"/>
            </w:tcBorders>
          </w:tcPr>
          <w:p w:rsidR="00854E6C" w:rsidRPr="00B2571B" w:rsidRDefault="00854E6C" w:rsidP="00854E6C">
            <w:pPr>
              <w:widowControl w:val="0"/>
              <w:numPr>
                <w:ilvl w:val="0"/>
                <w:numId w:val="17"/>
              </w:numPr>
              <w:autoSpaceDE w:val="0"/>
              <w:autoSpaceDN w:val="0"/>
              <w:adjustRightInd w:val="0"/>
              <w:rPr>
                <w:i/>
                <w:sz w:val="20"/>
                <w:szCs w:val="20"/>
                <w:lang w:val="en-GB"/>
              </w:rPr>
            </w:pPr>
            <w:r w:rsidRPr="00B2571B">
              <w:rPr>
                <w:i/>
                <w:sz w:val="20"/>
                <w:szCs w:val="20"/>
                <w:lang w:val="en-GB"/>
              </w:rPr>
              <w:lastRenderedPageBreak/>
              <w:t xml:space="preserve">Search for, analysis and synthesis of data and information, with the use of the necessary technology </w:t>
            </w:r>
          </w:p>
          <w:p w:rsidR="00854E6C" w:rsidRPr="00B2571B" w:rsidRDefault="00854E6C" w:rsidP="00854E6C">
            <w:pPr>
              <w:widowControl w:val="0"/>
              <w:numPr>
                <w:ilvl w:val="0"/>
                <w:numId w:val="17"/>
              </w:numPr>
              <w:autoSpaceDE w:val="0"/>
              <w:autoSpaceDN w:val="0"/>
              <w:adjustRightInd w:val="0"/>
              <w:rPr>
                <w:i/>
                <w:sz w:val="20"/>
                <w:szCs w:val="20"/>
                <w:lang w:val="en-GB"/>
              </w:rPr>
            </w:pPr>
            <w:r w:rsidRPr="00B2571B">
              <w:rPr>
                <w:i/>
                <w:sz w:val="20"/>
                <w:szCs w:val="20"/>
                <w:lang w:val="en-GB"/>
              </w:rPr>
              <w:t xml:space="preserve">Decision-making </w:t>
            </w:r>
          </w:p>
          <w:p w:rsidR="00854E6C" w:rsidRPr="00B2571B" w:rsidRDefault="00854E6C" w:rsidP="00854E6C">
            <w:pPr>
              <w:widowControl w:val="0"/>
              <w:numPr>
                <w:ilvl w:val="0"/>
                <w:numId w:val="17"/>
              </w:numPr>
              <w:autoSpaceDE w:val="0"/>
              <w:autoSpaceDN w:val="0"/>
              <w:adjustRightInd w:val="0"/>
              <w:rPr>
                <w:i/>
                <w:sz w:val="20"/>
                <w:szCs w:val="20"/>
                <w:lang w:val="en-GB"/>
              </w:rPr>
            </w:pPr>
            <w:r w:rsidRPr="00B2571B">
              <w:rPr>
                <w:i/>
                <w:sz w:val="20"/>
                <w:szCs w:val="20"/>
                <w:lang w:val="en-GB"/>
              </w:rPr>
              <w:t xml:space="preserve">Working independently </w:t>
            </w:r>
          </w:p>
          <w:p w:rsidR="00854E6C" w:rsidRPr="00B2571B" w:rsidRDefault="00854E6C" w:rsidP="00854E6C">
            <w:pPr>
              <w:widowControl w:val="0"/>
              <w:numPr>
                <w:ilvl w:val="0"/>
                <w:numId w:val="17"/>
              </w:numPr>
              <w:autoSpaceDE w:val="0"/>
              <w:autoSpaceDN w:val="0"/>
              <w:adjustRightInd w:val="0"/>
              <w:rPr>
                <w:i/>
                <w:sz w:val="20"/>
                <w:szCs w:val="20"/>
                <w:lang w:val="en-GB"/>
              </w:rPr>
            </w:pPr>
            <w:r w:rsidRPr="00B2571B">
              <w:rPr>
                <w:i/>
                <w:sz w:val="20"/>
                <w:szCs w:val="20"/>
                <w:lang w:val="en-GB"/>
              </w:rPr>
              <w:t xml:space="preserve">Working in an </w:t>
            </w:r>
            <w:r>
              <w:rPr>
                <w:i/>
                <w:sz w:val="20"/>
                <w:szCs w:val="20"/>
                <w:lang w:val="en-GB"/>
              </w:rPr>
              <w:t>international</w:t>
            </w:r>
            <w:r w:rsidRPr="00B2571B">
              <w:rPr>
                <w:i/>
                <w:sz w:val="20"/>
                <w:szCs w:val="20"/>
                <w:lang w:val="en-GB"/>
              </w:rPr>
              <w:t xml:space="preserve"> environment </w:t>
            </w:r>
          </w:p>
          <w:p w:rsidR="000D02BC" w:rsidRPr="008A315F" w:rsidRDefault="00854E6C" w:rsidP="00BC5B6E">
            <w:pPr>
              <w:widowControl w:val="0"/>
              <w:numPr>
                <w:ilvl w:val="0"/>
                <w:numId w:val="17"/>
              </w:numPr>
              <w:autoSpaceDE w:val="0"/>
              <w:autoSpaceDN w:val="0"/>
              <w:adjustRightInd w:val="0"/>
              <w:rPr>
                <w:i/>
                <w:sz w:val="20"/>
                <w:szCs w:val="20"/>
                <w:lang w:val="en-GB"/>
              </w:rPr>
            </w:pPr>
            <w:r w:rsidRPr="00B2571B">
              <w:rPr>
                <w:i/>
                <w:sz w:val="20"/>
                <w:szCs w:val="20"/>
                <w:lang w:val="en-GB"/>
              </w:rPr>
              <w:t>Production of new research idea</w:t>
            </w:r>
            <w:r>
              <w:rPr>
                <w:i/>
                <w:sz w:val="20"/>
                <w:szCs w:val="20"/>
                <w:lang w:val="en-GB"/>
              </w:rPr>
              <w:t>s</w:t>
            </w:r>
          </w:p>
        </w:tc>
      </w:tr>
    </w:tbl>
    <w:p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D02BC" w:rsidRPr="007B4C79" w:rsidTr="00BC5B6E">
        <w:tc>
          <w:tcPr>
            <w:tcW w:w="8472" w:type="dxa"/>
          </w:tcPr>
          <w:p w:rsidR="007B4C79" w:rsidRPr="007B4C79" w:rsidRDefault="007B4C79" w:rsidP="007B4C79">
            <w:pPr>
              <w:rPr>
                <w:rFonts w:asciiTheme="minorHAnsi" w:hAnsiTheme="minorHAnsi" w:cstheme="minorHAnsi"/>
                <w:sz w:val="20"/>
                <w:szCs w:val="20"/>
              </w:rPr>
            </w:pPr>
            <w:r w:rsidRPr="007B4C79">
              <w:rPr>
                <w:rFonts w:asciiTheme="minorHAnsi" w:hAnsiTheme="minorHAnsi" w:cstheme="minorHAnsi"/>
                <w:sz w:val="20"/>
              </w:rPr>
              <w:t xml:space="preserve">Transformers: </w:t>
            </w:r>
            <w:r w:rsidRPr="007B4C79">
              <w:rPr>
                <w:rFonts w:asciiTheme="minorHAnsi" w:hAnsiTheme="minorHAnsi" w:cstheme="minorHAnsi"/>
                <w:sz w:val="20"/>
                <w:szCs w:val="20"/>
                <w:lang w:val="en-GB"/>
              </w:rPr>
              <w:t>Types and construction of Transformers</w:t>
            </w:r>
            <w:r w:rsidRPr="007B4C79">
              <w:rPr>
                <w:rFonts w:asciiTheme="minorHAnsi" w:hAnsiTheme="minorHAnsi" w:cstheme="minorHAnsi"/>
                <w:sz w:val="20"/>
                <w:szCs w:val="20"/>
              </w:rPr>
              <w:t>.</w:t>
            </w:r>
            <w:r w:rsidRPr="007B4C79">
              <w:rPr>
                <w:rFonts w:asciiTheme="minorHAnsi" w:hAnsiTheme="minorHAnsi" w:cstheme="minorHAnsi"/>
                <w:sz w:val="20"/>
                <w:szCs w:val="20"/>
                <w:lang w:val="en-GB"/>
              </w:rPr>
              <w:t xml:space="preserve"> The ideal Transformer</w:t>
            </w:r>
            <w:r w:rsidRPr="007B4C79">
              <w:rPr>
                <w:rFonts w:asciiTheme="minorHAnsi" w:hAnsiTheme="minorHAnsi" w:cstheme="minorHAnsi"/>
                <w:sz w:val="20"/>
                <w:szCs w:val="20"/>
              </w:rPr>
              <w:t>.</w:t>
            </w:r>
            <w:r w:rsidRPr="007B4C79">
              <w:rPr>
                <w:rFonts w:asciiTheme="minorHAnsi" w:hAnsiTheme="minorHAnsi" w:cstheme="minorHAnsi"/>
                <w:sz w:val="20"/>
                <w:szCs w:val="20"/>
                <w:lang w:val="en-GB"/>
              </w:rPr>
              <w:t xml:space="preserve"> Theory of Operation of Real Single-Phase Transformers</w:t>
            </w:r>
            <w:r w:rsidRPr="007B4C79">
              <w:rPr>
                <w:rFonts w:asciiTheme="minorHAnsi" w:hAnsiTheme="minorHAnsi" w:cstheme="minorHAnsi"/>
                <w:sz w:val="20"/>
                <w:szCs w:val="20"/>
              </w:rPr>
              <w:t xml:space="preserve">. </w:t>
            </w:r>
            <w:r w:rsidRPr="007B4C79">
              <w:rPr>
                <w:rFonts w:asciiTheme="minorHAnsi" w:hAnsiTheme="minorHAnsi" w:cstheme="minorHAnsi"/>
                <w:sz w:val="20"/>
                <w:szCs w:val="20"/>
                <w:lang w:val="en-GB"/>
              </w:rPr>
              <w:t>The Equivalent Circuit of a Transformer</w:t>
            </w:r>
            <w:r w:rsidRPr="007B4C79">
              <w:rPr>
                <w:rFonts w:asciiTheme="minorHAnsi" w:hAnsiTheme="minorHAnsi" w:cstheme="minorHAnsi"/>
                <w:sz w:val="20"/>
                <w:szCs w:val="20"/>
              </w:rPr>
              <w:t xml:space="preserve">. </w:t>
            </w:r>
            <w:r w:rsidRPr="007B4C79">
              <w:rPr>
                <w:rFonts w:asciiTheme="minorHAnsi" w:hAnsiTheme="minorHAnsi" w:cstheme="minorHAnsi"/>
                <w:sz w:val="20"/>
                <w:szCs w:val="20"/>
                <w:lang w:val="en-GB"/>
              </w:rPr>
              <w:t>The Autotransformer.</w:t>
            </w:r>
            <w:r w:rsidRPr="007B4C79">
              <w:rPr>
                <w:rFonts w:asciiTheme="minorHAnsi" w:hAnsiTheme="minorHAnsi" w:cstheme="minorHAnsi"/>
                <w:color w:val="FF0000"/>
                <w:sz w:val="20"/>
                <w:szCs w:val="20"/>
                <w:lang w:val="en-GB"/>
              </w:rPr>
              <w:t xml:space="preserve"> </w:t>
            </w:r>
            <w:r w:rsidRPr="007B4C79">
              <w:rPr>
                <w:rFonts w:asciiTheme="minorHAnsi" w:hAnsiTheme="minorHAnsi" w:cstheme="minorHAnsi"/>
                <w:sz w:val="20"/>
                <w:szCs w:val="20"/>
                <w:lang w:val="en-GB"/>
              </w:rPr>
              <w:t>Three-Phase Transformers</w:t>
            </w:r>
            <w:r w:rsidRPr="007B4C79">
              <w:rPr>
                <w:rFonts w:asciiTheme="minorHAnsi" w:hAnsiTheme="minorHAnsi" w:cstheme="minorHAnsi"/>
                <w:sz w:val="20"/>
                <w:szCs w:val="20"/>
              </w:rPr>
              <w:t>. DC machines:</w:t>
            </w:r>
            <w:r w:rsidRPr="007B4C79">
              <w:rPr>
                <w:rFonts w:asciiTheme="minorHAnsi" w:hAnsiTheme="minorHAnsi" w:cstheme="minorHAnsi"/>
                <w:color w:val="FF0000"/>
                <w:sz w:val="20"/>
                <w:szCs w:val="20"/>
              </w:rPr>
              <w:t xml:space="preserve"> </w:t>
            </w:r>
            <w:r w:rsidRPr="007B4C79">
              <w:rPr>
                <w:rFonts w:asciiTheme="minorHAnsi" w:hAnsiTheme="minorHAnsi" w:cstheme="minorHAnsi"/>
                <w:sz w:val="20"/>
                <w:szCs w:val="20"/>
                <w:lang w:val="en-GB"/>
              </w:rPr>
              <w:t xml:space="preserve">Types and construction of  </w:t>
            </w:r>
            <w:r w:rsidRPr="007B4C79">
              <w:rPr>
                <w:rFonts w:asciiTheme="minorHAnsi" w:hAnsiTheme="minorHAnsi" w:cstheme="minorHAnsi"/>
                <w:sz w:val="20"/>
                <w:szCs w:val="20"/>
              </w:rPr>
              <w:t>DC machines. DC Generators and Motors.</w:t>
            </w:r>
            <w:r w:rsidRPr="007B4C79">
              <w:rPr>
                <w:rFonts w:asciiTheme="minorHAnsi" w:hAnsiTheme="minorHAnsi" w:cstheme="minorHAnsi"/>
              </w:rPr>
              <w:t xml:space="preserve">  </w:t>
            </w:r>
            <w:r w:rsidRPr="007B4C79">
              <w:rPr>
                <w:rFonts w:asciiTheme="minorHAnsi" w:hAnsiTheme="minorHAnsi" w:cstheme="minorHAnsi"/>
                <w:sz w:val="20"/>
                <w:szCs w:val="20"/>
              </w:rPr>
              <w:t>DC motor connections and applications.</w:t>
            </w:r>
          </w:p>
          <w:p w:rsidR="00BE5682" w:rsidRPr="007B4C79" w:rsidRDefault="007B4C79" w:rsidP="007B4C79">
            <w:pPr>
              <w:rPr>
                <w:rFonts w:asciiTheme="minorHAnsi" w:hAnsiTheme="minorHAnsi" w:cstheme="minorHAnsi"/>
                <w:sz w:val="20"/>
                <w:szCs w:val="20"/>
              </w:rPr>
            </w:pPr>
            <w:r w:rsidRPr="007B4C79">
              <w:rPr>
                <w:rFonts w:asciiTheme="minorHAnsi" w:eastAsia="Calibri" w:hAnsiTheme="minorHAnsi" w:cstheme="minorHAnsi"/>
                <w:sz w:val="20"/>
                <w:szCs w:val="20"/>
                <w:lang w:val="en-GB"/>
              </w:rPr>
              <w:t>Synchronous</w:t>
            </w:r>
            <w:r w:rsidRPr="007B4C79">
              <w:rPr>
                <w:rFonts w:asciiTheme="minorHAnsi" w:hAnsiTheme="minorHAnsi" w:cstheme="minorHAnsi"/>
                <w:sz w:val="20"/>
                <w:szCs w:val="20"/>
              </w:rPr>
              <w:t xml:space="preserve"> - </w:t>
            </w:r>
            <w:r w:rsidRPr="007B4C79">
              <w:rPr>
                <w:rFonts w:asciiTheme="minorHAnsi" w:eastAsia="Calibri" w:hAnsiTheme="minorHAnsi" w:cstheme="minorHAnsi"/>
                <w:sz w:val="20"/>
                <w:szCs w:val="20"/>
                <w:lang w:val="en-GB"/>
              </w:rPr>
              <w:t xml:space="preserve"> Asynchronous</w:t>
            </w:r>
            <w:r w:rsidRPr="007B4C79">
              <w:rPr>
                <w:rFonts w:asciiTheme="minorHAnsi" w:hAnsiTheme="minorHAnsi" w:cstheme="minorHAnsi"/>
                <w:sz w:val="20"/>
                <w:szCs w:val="20"/>
              </w:rPr>
              <w:t xml:space="preserve"> </w:t>
            </w:r>
            <w:r w:rsidRPr="007B4C79">
              <w:rPr>
                <w:rFonts w:asciiTheme="minorHAnsi" w:eastAsia="Calibri" w:hAnsiTheme="minorHAnsi" w:cstheme="minorHAnsi"/>
                <w:sz w:val="20"/>
                <w:szCs w:val="20"/>
                <w:lang w:val="en-GB"/>
              </w:rPr>
              <w:t xml:space="preserve">Machines: Construction, operating principles, types of </w:t>
            </w:r>
            <w:r w:rsidRPr="007B4C79">
              <w:rPr>
                <w:rFonts w:asciiTheme="minorHAnsi" w:hAnsiTheme="minorHAnsi" w:cstheme="minorHAnsi"/>
                <w:sz w:val="20"/>
                <w:szCs w:val="20"/>
                <w:lang w:val="en-GB"/>
              </w:rPr>
              <w:t>machines</w:t>
            </w:r>
            <w:r w:rsidRPr="007B4C79">
              <w:rPr>
                <w:rFonts w:asciiTheme="minorHAnsi" w:hAnsiTheme="minorHAnsi" w:cstheme="minorHAnsi"/>
                <w:sz w:val="20"/>
                <w:szCs w:val="20"/>
              </w:rPr>
              <w:t>.</w:t>
            </w:r>
            <w:r w:rsidRPr="007B4C79">
              <w:rPr>
                <w:rFonts w:asciiTheme="minorHAnsi" w:eastAsia="Calibri" w:hAnsiTheme="minorHAnsi" w:cstheme="minorHAnsi"/>
                <w:color w:val="FF0000"/>
                <w:sz w:val="20"/>
                <w:szCs w:val="20"/>
                <w:lang w:val="en-GB"/>
              </w:rPr>
              <w:t xml:space="preserve"> </w:t>
            </w:r>
            <w:r w:rsidRPr="007B4C79">
              <w:rPr>
                <w:rFonts w:asciiTheme="minorHAnsi" w:eastAsia="Calibri" w:hAnsiTheme="minorHAnsi" w:cstheme="minorHAnsi"/>
                <w:sz w:val="20"/>
                <w:szCs w:val="20"/>
                <w:lang w:val="en-GB"/>
              </w:rPr>
              <w:t>Analysis of basic Machine for the comprehension of creation of magnetic fields therein. Synchronous Three-phase Generators, Synchronous Three-phase motors,</w:t>
            </w:r>
            <w:r w:rsidRPr="007B4C79">
              <w:rPr>
                <w:rFonts w:asciiTheme="minorHAnsi" w:hAnsiTheme="minorHAnsi" w:cstheme="minorHAnsi"/>
                <w:sz w:val="20"/>
                <w:szCs w:val="20"/>
              </w:rPr>
              <w:t xml:space="preserve"> </w:t>
            </w:r>
            <w:r w:rsidRPr="007B4C79">
              <w:rPr>
                <w:rFonts w:asciiTheme="minorHAnsi" w:eastAsia="Calibri" w:hAnsiTheme="minorHAnsi" w:cstheme="minorHAnsi"/>
                <w:sz w:val="20"/>
                <w:szCs w:val="20"/>
                <w:lang w:val="en-GB"/>
              </w:rPr>
              <w:t>Asynchronous (Induction) Three-phase motors,</w:t>
            </w:r>
            <w:r w:rsidRPr="007B4C79">
              <w:rPr>
                <w:rFonts w:asciiTheme="minorHAnsi" w:hAnsiTheme="minorHAnsi" w:cstheme="minorHAnsi"/>
                <w:sz w:val="20"/>
                <w:szCs w:val="20"/>
              </w:rPr>
              <w:t xml:space="preserve"> </w:t>
            </w:r>
            <w:r w:rsidRPr="007B4C79">
              <w:rPr>
                <w:rFonts w:asciiTheme="minorHAnsi" w:eastAsia="Calibri" w:hAnsiTheme="minorHAnsi" w:cstheme="minorHAnsi"/>
                <w:sz w:val="20"/>
                <w:szCs w:val="20"/>
                <w:lang w:val="en-GB"/>
              </w:rPr>
              <w:t xml:space="preserve">Asynchronous Three-phase Generator, </w:t>
            </w:r>
            <w:r w:rsidRPr="007B4C79">
              <w:rPr>
                <w:rFonts w:asciiTheme="minorHAnsi" w:hAnsiTheme="minorHAnsi" w:cstheme="minorHAnsi"/>
                <w:sz w:val="20"/>
                <w:szCs w:val="20"/>
              </w:rPr>
              <w:t>Single-phase motors.</w:t>
            </w:r>
            <w:r w:rsidRPr="007B4C79">
              <w:rPr>
                <w:rFonts w:asciiTheme="minorHAnsi" w:eastAsia="Calibri" w:hAnsiTheme="minorHAnsi" w:cstheme="minorHAnsi"/>
                <w:color w:val="FF0000"/>
                <w:sz w:val="20"/>
                <w:szCs w:val="20"/>
              </w:rPr>
              <w:t xml:space="preserve"> </w:t>
            </w:r>
            <w:r w:rsidRPr="007B4C79">
              <w:rPr>
                <w:rFonts w:asciiTheme="minorHAnsi" w:hAnsiTheme="minorHAnsi" w:cstheme="minorHAnsi"/>
                <w:sz w:val="20"/>
                <w:szCs w:val="20"/>
              </w:rPr>
              <w:t xml:space="preserve">Basic principles of infrared thermography. Basic laws of electromagnetic radiation. Applications of infrared thermography on electric </w:t>
            </w:r>
            <w:r w:rsidRPr="007B4C79">
              <w:rPr>
                <w:rFonts w:asciiTheme="minorHAnsi" w:hAnsiTheme="minorHAnsi" w:cstheme="minorHAnsi"/>
                <w:sz w:val="20"/>
                <w:szCs w:val="20"/>
                <w:lang w:val="en-GB"/>
              </w:rPr>
              <w:t>machines</w:t>
            </w:r>
            <w:r w:rsidRPr="007B4C79">
              <w:rPr>
                <w:rFonts w:asciiTheme="minorHAnsi" w:hAnsiTheme="minorHAnsi" w:cstheme="minorHAnsi"/>
                <w:sz w:val="20"/>
                <w:szCs w:val="20"/>
              </w:rPr>
              <w:t xml:space="preserve">. </w:t>
            </w:r>
          </w:p>
        </w:tc>
      </w:tr>
    </w:tbl>
    <w:p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E3AE6" w:rsidRPr="000D02BC" w:rsidTr="00BC5B6E">
        <w:tc>
          <w:tcPr>
            <w:tcW w:w="3306" w:type="dxa"/>
            <w:shd w:val="clear" w:color="auto" w:fill="DDD9C3" w:themeFill="background2" w:themeFillShade="E6"/>
          </w:tcPr>
          <w:p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METHOD</w:t>
            </w:r>
            <w:r w:rsidRPr="000D02BC">
              <w:rPr>
                <w:rFonts w:asciiTheme="minorHAnsi" w:hAnsiTheme="minorHAnsi" w:cstheme="minorHAnsi"/>
                <w:b/>
                <w:sz w:val="20"/>
                <w:szCs w:val="20"/>
              </w:rPr>
              <w:br/>
            </w:r>
            <w:r w:rsidRPr="000D02BC">
              <w:rPr>
                <w:rFonts w:asciiTheme="minorHAnsi" w:hAnsiTheme="minorHAnsi" w:cstheme="minorHAnsi"/>
                <w:i/>
                <w:sz w:val="20"/>
                <w:szCs w:val="20"/>
              </w:rPr>
              <w:t>Face to face, Distance learning, etc.</w:t>
            </w:r>
          </w:p>
        </w:tc>
        <w:tc>
          <w:tcPr>
            <w:tcW w:w="5166" w:type="dxa"/>
          </w:tcPr>
          <w:p w:rsidR="00FE3AE6" w:rsidRPr="00F17474" w:rsidRDefault="005A32C8" w:rsidP="00586CE5">
            <w:pPr>
              <w:spacing w:after="200" w:line="276" w:lineRule="auto"/>
              <w:rPr>
                <w:rFonts w:ascii="Cambria" w:eastAsia="Calibri" w:hAnsi="Cambria"/>
                <w:iCs/>
                <w:color w:val="002060"/>
                <w:lang w:val="en-GB"/>
              </w:rPr>
            </w:pPr>
            <w:r w:rsidRPr="00382B97">
              <w:rPr>
                <w:rFonts w:ascii="Cambria" w:eastAsia="Calibri" w:hAnsi="Cambria"/>
                <w:iCs/>
                <w:lang w:val="en-GB"/>
              </w:rPr>
              <w:t>Face to Face</w:t>
            </w:r>
          </w:p>
        </w:tc>
      </w:tr>
      <w:tr w:rsidR="00FE3AE6" w:rsidRPr="000D02BC" w:rsidTr="00BC5B6E">
        <w:tc>
          <w:tcPr>
            <w:tcW w:w="3306" w:type="dxa"/>
            <w:shd w:val="clear" w:color="auto" w:fill="DDD9C3" w:themeFill="background2" w:themeFillShade="E6"/>
          </w:tcPr>
          <w:p w:rsidR="00FE3AE6" w:rsidRPr="000D02BC" w:rsidRDefault="00FE3AE6" w:rsidP="00BC5B6E">
            <w:pPr>
              <w:jc w:val="right"/>
              <w:rPr>
                <w:rFonts w:asciiTheme="minorHAnsi" w:hAnsiTheme="minorHAnsi" w:cstheme="minorHAnsi"/>
                <w:i/>
                <w:sz w:val="20"/>
                <w:szCs w:val="20"/>
              </w:rPr>
            </w:pPr>
            <w:r w:rsidRPr="000D02BC">
              <w:rPr>
                <w:rFonts w:asciiTheme="minorHAnsi" w:hAnsiTheme="minorHAnsi" w:cstheme="minorHAnsi"/>
                <w:b/>
                <w:sz w:val="20"/>
                <w:szCs w:val="20"/>
              </w:rPr>
              <w:t>USE OF INFORMATION &amp; COMMUNICATIONS TECHNOLOGY (ICT)</w:t>
            </w:r>
            <w:r w:rsidRPr="000D02BC">
              <w:rPr>
                <w:rFonts w:asciiTheme="minorHAnsi" w:hAnsiTheme="minorHAnsi" w:cstheme="minorHAnsi"/>
                <w:b/>
                <w:sz w:val="20"/>
                <w:szCs w:val="20"/>
              </w:rPr>
              <w:br/>
            </w:r>
            <w:r w:rsidRPr="000D02BC">
              <w:rPr>
                <w:rFonts w:asciiTheme="minorHAnsi" w:hAnsiTheme="minorHAnsi" w:cstheme="minorHAnsi"/>
                <w:i/>
                <w:sz w:val="20"/>
                <w:szCs w:val="20"/>
              </w:rPr>
              <w:t>Use of ICT in Teaching, in Laboratory Education, in Communication with students</w:t>
            </w:r>
          </w:p>
        </w:tc>
        <w:tc>
          <w:tcPr>
            <w:tcW w:w="5166" w:type="dxa"/>
            <w:tcBorders>
              <w:bottom w:val="single" w:sz="4" w:space="0" w:color="auto"/>
            </w:tcBorders>
          </w:tcPr>
          <w:p w:rsidR="005A32C8" w:rsidRDefault="005A32C8" w:rsidP="005A32C8">
            <w:pPr>
              <w:pStyle w:val="-HTML"/>
              <w:shd w:val="clear" w:color="auto" w:fill="FFFFFF"/>
              <w:rPr>
                <w:rFonts w:ascii="inherit" w:hAnsi="inherit"/>
                <w:color w:val="212121"/>
                <w:lang w:val="en-US"/>
              </w:rPr>
            </w:pPr>
            <w:r>
              <w:rPr>
                <w:rFonts w:ascii="inherit" w:hAnsi="inherit"/>
                <w:color w:val="212121"/>
                <w:lang w:val="en-US"/>
              </w:rPr>
              <w:t>Use of ICT in Teaching</w:t>
            </w:r>
          </w:p>
          <w:p w:rsidR="005A32C8" w:rsidRPr="002032C3" w:rsidRDefault="005A32C8" w:rsidP="005A32C8">
            <w:pPr>
              <w:pStyle w:val="-HTML"/>
              <w:shd w:val="clear" w:color="auto" w:fill="FFFFFF"/>
              <w:rPr>
                <w:rFonts w:ascii="inherit" w:hAnsi="inherit"/>
                <w:color w:val="212121"/>
                <w:lang w:val="en-US"/>
              </w:rPr>
            </w:pPr>
            <w:r>
              <w:rPr>
                <w:rFonts w:ascii="inherit" w:hAnsi="inherit"/>
                <w:color w:val="212121"/>
                <w:lang w:val="en-US"/>
              </w:rPr>
              <w:t>Use of ICT in Communication with students</w:t>
            </w:r>
          </w:p>
          <w:p w:rsidR="00FE3AE6" w:rsidRPr="005A32C8" w:rsidRDefault="00FE3AE6" w:rsidP="00586CE5">
            <w:pPr>
              <w:rPr>
                <w:rFonts w:ascii="Cambria" w:hAnsi="Cambria" w:cs="Arial"/>
                <w:b/>
                <w:color w:val="002060"/>
                <w:sz w:val="20"/>
                <w:szCs w:val="20"/>
              </w:rPr>
            </w:pPr>
          </w:p>
        </w:tc>
      </w:tr>
      <w:tr w:rsidR="00FE3AE6" w:rsidRPr="000D02BC" w:rsidTr="00BC5B6E">
        <w:tc>
          <w:tcPr>
            <w:tcW w:w="3306" w:type="dxa"/>
            <w:shd w:val="clear" w:color="auto" w:fill="DDD9C3" w:themeFill="background2" w:themeFillShade="E6"/>
          </w:tcPr>
          <w:p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ORGANIZATION</w:t>
            </w: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ways and methods of teaching are described in detail.</w:t>
            </w: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Lectures, Seminars, Laboratory Exercise, Field Exercise, Bibliographic research &amp; analysis, Tutoring, Internship (Placement), Clinical Exercise, Art Workshop, Interactive learning, Study visits, Study / creation, project, creation, project. Etc.</w:t>
            </w:r>
          </w:p>
          <w:p w:rsidR="00FE3AE6" w:rsidRPr="000D02BC" w:rsidRDefault="00FE3AE6" w:rsidP="00BC5B6E">
            <w:pPr>
              <w:jc w:val="both"/>
              <w:rPr>
                <w:rFonts w:asciiTheme="minorHAnsi" w:hAnsiTheme="minorHAnsi" w:cstheme="minorHAnsi"/>
                <w:i/>
                <w:sz w:val="20"/>
                <w:szCs w:val="20"/>
              </w:rPr>
            </w:pP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9"/>
              <w:tblW w:w="0" w:type="auto"/>
              <w:tblLook w:val="04A0"/>
            </w:tblPr>
            <w:tblGrid>
              <w:gridCol w:w="2467"/>
              <w:gridCol w:w="2468"/>
            </w:tblGrid>
            <w:tr w:rsidR="00FE3AE6" w:rsidRPr="000D02BC" w:rsidTr="00BC5B6E">
              <w:tc>
                <w:tcPr>
                  <w:tcW w:w="2467" w:type="dxa"/>
                  <w:shd w:val="clear" w:color="auto" w:fill="DDD9C3" w:themeFill="background2" w:themeFillShade="E6"/>
                  <w:vAlign w:val="center"/>
                </w:tcPr>
                <w:p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Activity</w:t>
                  </w:r>
                </w:p>
              </w:tc>
              <w:tc>
                <w:tcPr>
                  <w:tcW w:w="2468" w:type="dxa"/>
                  <w:shd w:val="clear" w:color="auto" w:fill="DDD9C3" w:themeFill="background2" w:themeFillShade="E6"/>
                  <w:vAlign w:val="center"/>
                </w:tcPr>
                <w:p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Workload/semester</w:t>
                  </w:r>
                </w:p>
              </w:tc>
            </w:tr>
            <w:tr w:rsidR="00DE10A2" w:rsidRPr="000D02BC" w:rsidTr="00BC5B6E">
              <w:tc>
                <w:tcPr>
                  <w:tcW w:w="2467" w:type="dxa"/>
                </w:tcPr>
                <w:p w:rsidR="00DE10A2" w:rsidRPr="00F17474" w:rsidRDefault="00DE10A2" w:rsidP="00586CE5">
                  <w:pPr>
                    <w:rPr>
                      <w:rFonts w:ascii="Cambria" w:hAnsi="Cambria"/>
                      <w:iCs/>
                      <w:color w:val="002060"/>
                      <w:sz w:val="22"/>
                      <w:szCs w:val="22"/>
                      <w:lang w:val="en-GB"/>
                    </w:rPr>
                  </w:pPr>
                  <w:r>
                    <w:rPr>
                      <w:rFonts w:ascii="Cambria" w:hAnsi="Cambria"/>
                      <w:iCs/>
                      <w:color w:val="002060"/>
                      <w:sz w:val="22"/>
                      <w:szCs w:val="22"/>
                      <w:lang w:val="en-GB"/>
                    </w:rPr>
                    <w:t>Lectures</w:t>
                  </w:r>
                </w:p>
              </w:tc>
              <w:tc>
                <w:tcPr>
                  <w:tcW w:w="2468" w:type="dxa"/>
                </w:tcPr>
                <w:p w:rsidR="00DE10A2" w:rsidRPr="00DE10A2" w:rsidRDefault="00DE10A2"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8</w:t>
                  </w:r>
                  <w:r w:rsidR="00BE5682">
                    <w:rPr>
                      <w:rFonts w:asciiTheme="minorHAnsi" w:hAnsiTheme="minorHAnsi" w:cstheme="minorHAnsi"/>
                      <w:color w:val="244061" w:themeColor="accent1" w:themeShade="80"/>
                      <w:sz w:val="20"/>
                      <w:szCs w:val="20"/>
                    </w:rPr>
                    <w:t>5</w:t>
                  </w:r>
                </w:p>
              </w:tc>
            </w:tr>
            <w:tr w:rsidR="00DE10A2" w:rsidRPr="000D02BC" w:rsidTr="00BC5B6E">
              <w:tc>
                <w:tcPr>
                  <w:tcW w:w="2467" w:type="dxa"/>
                  <w:shd w:val="clear" w:color="auto" w:fill="auto"/>
                </w:tcPr>
                <w:p w:rsidR="00DE10A2" w:rsidRPr="00F17474" w:rsidRDefault="00DE10A2" w:rsidP="00586CE5">
                  <w:pPr>
                    <w:rPr>
                      <w:rFonts w:ascii="Cambria" w:hAnsi="Cambria"/>
                      <w:iCs/>
                      <w:color w:val="002060"/>
                      <w:sz w:val="22"/>
                      <w:szCs w:val="22"/>
                      <w:lang w:val="en-GB"/>
                    </w:rPr>
                  </w:pPr>
                  <w:r>
                    <w:rPr>
                      <w:rFonts w:ascii="Cambria" w:hAnsi="Cambria"/>
                      <w:iCs/>
                      <w:color w:val="002060"/>
                      <w:sz w:val="22"/>
                      <w:szCs w:val="22"/>
                      <w:lang w:val="en-GB"/>
                    </w:rPr>
                    <w:t>Self study</w:t>
                  </w:r>
                </w:p>
              </w:tc>
              <w:tc>
                <w:tcPr>
                  <w:tcW w:w="2468" w:type="dxa"/>
                </w:tcPr>
                <w:p w:rsidR="00DE10A2" w:rsidRPr="00DE10A2" w:rsidRDefault="00DE10A2"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40</w:t>
                  </w:r>
                </w:p>
              </w:tc>
            </w:tr>
            <w:tr w:rsidR="00256F7E" w:rsidRPr="000D02BC" w:rsidTr="00BC5B6E">
              <w:tc>
                <w:tcPr>
                  <w:tcW w:w="2467" w:type="dxa"/>
                  <w:shd w:val="clear" w:color="auto" w:fill="auto"/>
                </w:tcPr>
                <w:p w:rsidR="00256F7E" w:rsidRPr="002C008E" w:rsidRDefault="00256F7E" w:rsidP="00586CE5">
                  <w:pPr>
                    <w:rPr>
                      <w:sz w:val="20"/>
                      <w:szCs w:val="20"/>
                      <w:lang w:val="el-GR"/>
                    </w:rPr>
                  </w:pPr>
                </w:p>
              </w:tc>
              <w:tc>
                <w:tcPr>
                  <w:tcW w:w="2468" w:type="dxa"/>
                </w:tcPr>
                <w:p w:rsidR="00256F7E" w:rsidRPr="00DE10A2" w:rsidRDefault="00256F7E" w:rsidP="00BC5B6E">
                  <w:pPr>
                    <w:jc w:val="center"/>
                    <w:rPr>
                      <w:rFonts w:asciiTheme="minorHAnsi" w:hAnsiTheme="minorHAnsi" w:cstheme="minorHAnsi"/>
                      <w:color w:val="244061" w:themeColor="accent1" w:themeShade="80"/>
                      <w:sz w:val="20"/>
                      <w:szCs w:val="20"/>
                    </w:rPr>
                  </w:pPr>
                </w:p>
              </w:tc>
            </w:tr>
            <w:tr w:rsidR="00256F7E" w:rsidRPr="000D02BC" w:rsidTr="00BC5B6E">
              <w:tc>
                <w:tcPr>
                  <w:tcW w:w="2467" w:type="dxa"/>
                  <w:shd w:val="clear" w:color="auto" w:fill="auto"/>
                </w:tcPr>
                <w:p w:rsidR="00256F7E" w:rsidRPr="000D02BC" w:rsidRDefault="00256F7E" w:rsidP="00BC5B6E">
                  <w:pPr>
                    <w:rPr>
                      <w:rFonts w:asciiTheme="minorHAnsi" w:hAnsiTheme="minorHAnsi" w:cstheme="minorHAnsi"/>
                      <w:iCs/>
                      <w:color w:val="244061" w:themeColor="accent1" w:themeShade="80"/>
                      <w:sz w:val="20"/>
                      <w:szCs w:val="20"/>
                      <w:lang w:val="el-GR"/>
                    </w:rPr>
                  </w:pPr>
                </w:p>
              </w:tc>
              <w:tc>
                <w:tcPr>
                  <w:tcW w:w="2468" w:type="dxa"/>
                </w:tcPr>
                <w:p w:rsidR="00256F7E" w:rsidRPr="000D02BC" w:rsidRDefault="00256F7E" w:rsidP="00BC5B6E">
                  <w:pPr>
                    <w:jc w:val="center"/>
                    <w:rPr>
                      <w:rFonts w:asciiTheme="minorHAnsi" w:hAnsiTheme="minorHAnsi" w:cstheme="minorHAnsi"/>
                      <w:color w:val="244061" w:themeColor="accent1" w:themeShade="80"/>
                      <w:sz w:val="20"/>
                      <w:szCs w:val="20"/>
                      <w:lang w:val="el-GR"/>
                    </w:rPr>
                  </w:pPr>
                </w:p>
              </w:tc>
            </w:tr>
            <w:tr w:rsidR="00256F7E" w:rsidRPr="000D02BC" w:rsidTr="00BC5B6E">
              <w:tc>
                <w:tcPr>
                  <w:tcW w:w="2467" w:type="dxa"/>
                  <w:shd w:val="clear" w:color="auto" w:fill="auto"/>
                </w:tcPr>
                <w:p w:rsidR="00256F7E" w:rsidRPr="000D02BC" w:rsidRDefault="00256F7E" w:rsidP="00BC5B6E">
                  <w:pPr>
                    <w:rPr>
                      <w:rFonts w:asciiTheme="minorHAnsi" w:hAnsiTheme="minorHAnsi" w:cstheme="minorHAnsi"/>
                      <w:iCs/>
                      <w:color w:val="244061" w:themeColor="accent1" w:themeShade="80"/>
                      <w:sz w:val="20"/>
                      <w:szCs w:val="20"/>
                      <w:lang w:val="el-GR"/>
                    </w:rPr>
                  </w:pPr>
                </w:p>
              </w:tc>
              <w:tc>
                <w:tcPr>
                  <w:tcW w:w="2468" w:type="dxa"/>
                </w:tcPr>
                <w:p w:rsidR="00256F7E" w:rsidRPr="000D02BC" w:rsidRDefault="00256F7E" w:rsidP="00BC5B6E">
                  <w:pPr>
                    <w:jc w:val="center"/>
                    <w:rPr>
                      <w:rFonts w:asciiTheme="minorHAnsi" w:hAnsiTheme="minorHAnsi" w:cstheme="minorHAnsi"/>
                      <w:color w:val="244061" w:themeColor="accent1" w:themeShade="80"/>
                      <w:sz w:val="20"/>
                      <w:szCs w:val="20"/>
                      <w:lang w:val="el-GR"/>
                    </w:rPr>
                  </w:pPr>
                </w:p>
              </w:tc>
            </w:tr>
            <w:tr w:rsidR="00256F7E" w:rsidRPr="000D02BC" w:rsidTr="00BC5B6E">
              <w:tc>
                <w:tcPr>
                  <w:tcW w:w="2467" w:type="dxa"/>
                  <w:shd w:val="clear" w:color="auto" w:fill="auto"/>
                </w:tcPr>
                <w:p w:rsidR="00256F7E" w:rsidRPr="000D02BC" w:rsidRDefault="00256F7E" w:rsidP="00BC5B6E">
                  <w:pPr>
                    <w:rPr>
                      <w:rFonts w:asciiTheme="minorHAnsi" w:hAnsiTheme="minorHAnsi" w:cstheme="minorHAnsi"/>
                      <w:iCs/>
                      <w:color w:val="244061" w:themeColor="accent1" w:themeShade="80"/>
                      <w:sz w:val="20"/>
                      <w:szCs w:val="20"/>
                    </w:rPr>
                  </w:pPr>
                </w:p>
              </w:tc>
              <w:tc>
                <w:tcPr>
                  <w:tcW w:w="2468" w:type="dxa"/>
                </w:tcPr>
                <w:p w:rsidR="00256F7E" w:rsidRPr="000D02BC" w:rsidRDefault="00256F7E" w:rsidP="00BC5B6E">
                  <w:pPr>
                    <w:rPr>
                      <w:rFonts w:asciiTheme="minorHAnsi" w:hAnsiTheme="minorHAnsi" w:cstheme="minorHAnsi"/>
                      <w:color w:val="244061" w:themeColor="accent1" w:themeShade="80"/>
                      <w:sz w:val="20"/>
                      <w:szCs w:val="20"/>
                      <w:lang w:val="el-GR"/>
                    </w:rPr>
                  </w:pPr>
                </w:p>
              </w:tc>
            </w:tr>
            <w:tr w:rsidR="00256F7E" w:rsidRPr="000D02BC" w:rsidTr="00BC5B6E">
              <w:tc>
                <w:tcPr>
                  <w:tcW w:w="2467" w:type="dxa"/>
                  <w:shd w:val="clear" w:color="auto" w:fill="auto"/>
                </w:tcPr>
                <w:p w:rsidR="00256F7E" w:rsidRPr="000D02BC" w:rsidRDefault="00256F7E" w:rsidP="00BC5B6E">
                  <w:pPr>
                    <w:rPr>
                      <w:rFonts w:asciiTheme="minorHAnsi" w:hAnsiTheme="minorHAnsi" w:cstheme="minorHAnsi"/>
                      <w:iCs/>
                      <w:color w:val="244061" w:themeColor="accent1" w:themeShade="80"/>
                      <w:sz w:val="20"/>
                      <w:szCs w:val="20"/>
                      <w:lang w:val="el-GR"/>
                    </w:rPr>
                  </w:pPr>
                </w:p>
              </w:tc>
              <w:tc>
                <w:tcPr>
                  <w:tcW w:w="2468" w:type="dxa"/>
                </w:tcPr>
                <w:p w:rsidR="00256F7E" w:rsidRPr="000D02BC" w:rsidRDefault="00256F7E" w:rsidP="00BC5B6E">
                  <w:pPr>
                    <w:jc w:val="center"/>
                    <w:rPr>
                      <w:rFonts w:asciiTheme="minorHAnsi" w:hAnsiTheme="minorHAnsi" w:cstheme="minorHAnsi"/>
                      <w:color w:val="244061" w:themeColor="accent1" w:themeShade="80"/>
                      <w:sz w:val="20"/>
                      <w:szCs w:val="20"/>
                      <w:lang w:val="el-GR"/>
                    </w:rPr>
                  </w:pPr>
                </w:p>
              </w:tc>
            </w:tr>
            <w:tr w:rsidR="00256F7E" w:rsidRPr="000D02BC" w:rsidTr="00BC5B6E">
              <w:tc>
                <w:tcPr>
                  <w:tcW w:w="2467" w:type="dxa"/>
                </w:tcPr>
                <w:p w:rsidR="00256F7E" w:rsidRPr="00F17474" w:rsidRDefault="00256F7E" w:rsidP="00586CE5">
                  <w:pPr>
                    <w:rPr>
                      <w:rFonts w:ascii="Cambria" w:hAnsi="Cambria"/>
                      <w:iCs/>
                      <w:color w:val="002060"/>
                      <w:sz w:val="22"/>
                      <w:szCs w:val="22"/>
                      <w:lang w:val="en-GB"/>
                    </w:rPr>
                  </w:pPr>
                  <w:r w:rsidRPr="00F17474">
                    <w:rPr>
                      <w:rFonts w:ascii="Cambria" w:hAnsi="Cambria"/>
                      <w:iCs/>
                      <w:color w:val="002060"/>
                      <w:sz w:val="22"/>
                      <w:szCs w:val="22"/>
                      <w:lang w:val="en-GB"/>
                    </w:rPr>
                    <w:t xml:space="preserve">Course total </w:t>
                  </w:r>
                  <w:r>
                    <w:rPr>
                      <w:rFonts w:ascii="Cambria" w:hAnsi="Cambria"/>
                      <w:iCs/>
                      <w:color w:val="002060"/>
                      <w:sz w:val="22"/>
                      <w:szCs w:val="22"/>
                      <w:lang w:val="en-GB"/>
                    </w:rPr>
                    <w:t>(25 hours / ECTS)</w:t>
                  </w:r>
                </w:p>
              </w:tc>
              <w:tc>
                <w:tcPr>
                  <w:tcW w:w="2468" w:type="dxa"/>
                  <w:vAlign w:val="center"/>
                </w:tcPr>
                <w:p w:rsidR="00256F7E" w:rsidRPr="00DE10A2" w:rsidRDefault="00BE5682" w:rsidP="00BC5B6E">
                  <w:pPr>
                    <w:jc w:val="center"/>
                    <w:rPr>
                      <w:rFonts w:asciiTheme="minorHAnsi" w:hAnsiTheme="minorHAnsi" w:cstheme="minorHAnsi"/>
                      <w:b/>
                      <w:color w:val="244061" w:themeColor="accent1" w:themeShade="80"/>
                      <w:sz w:val="20"/>
                      <w:szCs w:val="20"/>
                    </w:rPr>
                  </w:pPr>
                  <w:r>
                    <w:rPr>
                      <w:rFonts w:asciiTheme="minorHAnsi" w:hAnsiTheme="minorHAnsi" w:cstheme="minorHAnsi"/>
                      <w:b/>
                      <w:color w:val="244061" w:themeColor="accent1" w:themeShade="80"/>
                      <w:sz w:val="20"/>
                      <w:szCs w:val="20"/>
                    </w:rPr>
                    <w:t>125</w:t>
                  </w:r>
                </w:p>
              </w:tc>
            </w:tr>
          </w:tbl>
          <w:p w:rsidR="00FE3AE6" w:rsidRPr="000D02BC" w:rsidRDefault="00FE3AE6" w:rsidP="00BC5B6E">
            <w:pPr>
              <w:rPr>
                <w:rFonts w:asciiTheme="minorHAnsi" w:hAnsiTheme="minorHAnsi" w:cstheme="minorHAnsi"/>
                <w:color w:val="244061" w:themeColor="accent1" w:themeShade="80"/>
                <w:sz w:val="20"/>
                <w:szCs w:val="20"/>
              </w:rPr>
            </w:pPr>
          </w:p>
        </w:tc>
      </w:tr>
      <w:tr w:rsidR="00FE3AE6" w:rsidRPr="000D02BC" w:rsidTr="00BC5B6E">
        <w:tc>
          <w:tcPr>
            <w:tcW w:w="3306" w:type="dxa"/>
            <w:shd w:val="clear" w:color="auto" w:fill="DDD9C3" w:themeFill="background2" w:themeFillShade="E6"/>
          </w:tcPr>
          <w:p w:rsidR="00FE3AE6" w:rsidRPr="000D02BC" w:rsidRDefault="00FE3AE6" w:rsidP="00BC5B6E">
            <w:pPr>
              <w:jc w:val="right"/>
              <w:rPr>
                <w:rFonts w:asciiTheme="minorHAnsi" w:hAnsiTheme="minorHAnsi" w:cstheme="minorHAnsi"/>
                <w:b/>
                <w:caps/>
                <w:sz w:val="20"/>
                <w:szCs w:val="20"/>
              </w:rPr>
            </w:pPr>
            <w:r w:rsidRPr="000D02BC">
              <w:rPr>
                <w:rFonts w:asciiTheme="minorHAnsi" w:hAnsiTheme="minorHAnsi" w:cstheme="minorHAnsi"/>
                <w:b/>
                <w:caps/>
                <w:sz w:val="20"/>
                <w:szCs w:val="20"/>
              </w:rPr>
              <w:t>Student Evaluation</w:t>
            </w: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Description of the evaluation process</w:t>
            </w:r>
          </w:p>
          <w:p w:rsidR="00FE3AE6" w:rsidRPr="000D02BC" w:rsidRDefault="00FE3AE6" w:rsidP="00BC5B6E">
            <w:pPr>
              <w:jc w:val="both"/>
              <w:rPr>
                <w:rFonts w:asciiTheme="minorHAnsi" w:hAnsiTheme="minorHAnsi" w:cstheme="minorHAnsi"/>
                <w:i/>
                <w:sz w:val="20"/>
                <w:szCs w:val="20"/>
              </w:rPr>
            </w:pP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Assessment Language, Assessment Methods, Formative or Concluding, Multiple Choice Test, Short Answer Questions, Essay Development </w:t>
            </w:r>
            <w:r w:rsidRPr="000D02BC">
              <w:rPr>
                <w:rFonts w:asciiTheme="minorHAnsi" w:hAnsiTheme="minorHAnsi" w:cstheme="minorHAnsi"/>
                <w:i/>
                <w:sz w:val="20"/>
                <w:szCs w:val="20"/>
              </w:rPr>
              <w:lastRenderedPageBreak/>
              <w:t>Questions, Problem Solving, Written Assignment, Essay / Report, Oral Exam, Presentation in audience, Laboratory Report,Clinical examination of a patient,Artistic interpretation, Other/Others</w:t>
            </w:r>
          </w:p>
          <w:p w:rsidR="00FE3AE6" w:rsidRPr="000D02BC" w:rsidRDefault="00FE3AE6" w:rsidP="00BC5B6E">
            <w:pPr>
              <w:jc w:val="both"/>
              <w:rPr>
                <w:rFonts w:asciiTheme="minorHAnsi" w:hAnsiTheme="minorHAnsi" w:cstheme="minorHAnsi"/>
                <w:i/>
                <w:sz w:val="20"/>
                <w:szCs w:val="20"/>
              </w:rPr>
            </w:pP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Please indicate all relevant information about the course assessment and how students are informed  </w:t>
            </w:r>
          </w:p>
        </w:tc>
        <w:tc>
          <w:tcPr>
            <w:tcW w:w="5166" w:type="dxa"/>
            <w:tcBorders>
              <w:bottom w:val="single" w:sz="4" w:space="0" w:color="auto"/>
            </w:tcBorders>
          </w:tcPr>
          <w:p w:rsidR="005A32C8" w:rsidRPr="00382B97" w:rsidRDefault="005A32C8" w:rsidP="005A32C8">
            <w:pPr>
              <w:spacing w:before="60"/>
              <w:rPr>
                <w:rFonts w:ascii="Calibri" w:hAnsi="Calibri" w:cs="Calibri"/>
                <w:b/>
                <w:sz w:val="20"/>
                <w:szCs w:val="20"/>
              </w:rPr>
            </w:pPr>
            <w:r w:rsidRPr="00382B97">
              <w:rPr>
                <w:rFonts w:ascii="Calibri" w:hAnsi="Calibri" w:cs="Calibri"/>
                <w:b/>
                <w:sz w:val="20"/>
                <w:szCs w:val="20"/>
              </w:rPr>
              <w:lastRenderedPageBreak/>
              <w:t>Student Assessment Languages</w:t>
            </w:r>
          </w:p>
          <w:p w:rsidR="005A32C8" w:rsidRPr="00382B97" w:rsidRDefault="005A32C8" w:rsidP="005A32C8">
            <w:pPr>
              <w:spacing w:before="60"/>
              <w:rPr>
                <w:rFonts w:ascii="Calibri" w:hAnsi="Calibri" w:cs="Calibri"/>
                <w:sz w:val="20"/>
                <w:szCs w:val="20"/>
              </w:rPr>
            </w:pPr>
            <w:r w:rsidRPr="00382B97">
              <w:rPr>
                <w:rFonts w:ascii="Calibri" w:hAnsi="Calibri" w:cs="Calibri"/>
                <w:sz w:val="20"/>
                <w:szCs w:val="20"/>
              </w:rPr>
              <w:t>Greek</w:t>
            </w:r>
          </w:p>
          <w:p w:rsidR="005A32C8" w:rsidRPr="00382B97" w:rsidRDefault="005A32C8" w:rsidP="005A32C8">
            <w:pPr>
              <w:spacing w:before="60"/>
              <w:rPr>
                <w:rFonts w:ascii="Calibri" w:hAnsi="Calibri" w:cs="Calibri"/>
                <w:color w:val="FF0000"/>
                <w:sz w:val="20"/>
                <w:szCs w:val="20"/>
              </w:rPr>
            </w:pPr>
          </w:p>
          <w:p w:rsidR="005A32C8" w:rsidRPr="00382B97" w:rsidRDefault="005A32C8" w:rsidP="005A32C8">
            <w:pPr>
              <w:spacing w:before="60"/>
              <w:rPr>
                <w:rFonts w:ascii="Calibri" w:hAnsi="Calibri" w:cs="Calibri"/>
                <w:b/>
                <w:sz w:val="20"/>
                <w:szCs w:val="20"/>
              </w:rPr>
            </w:pPr>
            <w:r w:rsidRPr="00382B97">
              <w:rPr>
                <w:rFonts w:ascii="Calibri" w:hAnsi="Calibri" w:cs="Calibri"/>
                <w:b/>
                <w:sz w:val="20"/>
                <w:szCs w:val="20"/>
              </w:rPr>
              <w:t>Methods  (Formative or Concluding)</w:t>
            </w:r>
          </w:p>
          <w:p w:rsidR="005A32C8" w:rsidRDefault="005A32C8" w:rsidP="005A32C8">
            <w:pPr>
              <w:spacing w:before="60"/>
              <w:rPr>
                <w:rFonts w:ascii="Calibri" w:hAnsi="Calibri" w:cs="Calibri"/>
                <w:sz w:val="20"/>
                <w:szCs w:val="20"/>
              </w:rPr>
            </w:pPr>
            <w:r w:rsidRPr="00382B97">
              <w:rPr>
                <w:rFonts w:ascii="Calibri" w:hAnsi="Calibri" w:cs="Calibri"/>
                <w:sz w:val="20"/>
                <w:szCs w:val="20"/>
              </w:rPr>
              <w:t>Concluding</w:t>
            </w:r>
          </w:p>
          <w:p w:rsidR="00FE3AE6" w:rsidRPr="000D02BC" w:rsidRDefault="00FE3AE6" w:rsidP="00BC5B6E">
            <w:pPr>
              <w:spacing w:before="60"/>
              <w:rPr>
                <w:rFonts w:asciiTheme="minorHAnsi" w:hAnsiTheme="minorHAnsi" w:cstheme="minorHAnsi"/>
                <w:color w:val="244061" w:themeColor="accent1" w:themeShade="80"/>
                <w:sz w:val="20"/>
                <w:szCs w:val="20"/>
              </w:rPr>
            </w:pPr>
          </w:p>
          <w:p w:rsidR="005A32C8" w:rsidRPr="00675723" w:rsidRDefault="005A32C8" w:rsidP="005A32C8">
            <w:pPr>
              <w:rPr>
                <w:b/>
                <w:color w:val="002060"/>
                <w:sz w:val="20"/>
                <w:szCs w:val="20"/>
              </w:rPr>
            </w:pPr>
            <w:r w:rsidRPr="00675723">
              <w:rPr>
                <w:b/>
                <w:color w:val="002060"/>
                <w:sz w:val="20"/>
                <w:szCs w:val="20"/>
              </w:rPr>
              <w:lastRenderedPageBreak/>
              <w:t>Student Assessment Methods                           Percentage</w:t>
            </w:r>
          </w:p>
          <w:p w:rsidR="005A32C8" w:rsidRPr="00675723" w:rsidRDefault="005A32C8" w:rsidP="005A32C8">
            <w:pPr>
              <w:rPr>
                <w:color w:val="002060"/>
                <w:sz w:val="20"/>
                <w:szCs w:val="20"/>
              </w:rPr>
            </w:pPr>
            <w:r w:rsidRPr="00675723">
              <w:rPr>
                <w:color w:val="002060"/>
                <w:sz w:val="20"/>
                <w:szCs w:val="20"/>
              </w:rPr>
              <w:t>Written Exam with Problem Solving</w:t>
            </w:r>
            <w:r>
              <w:rPr>
                <w:color w:val="002060"/>
                <w:sz w:val="20"/>
                <w:szCs w:val="20"/>
              </w:rPr>
              <w:t xml:space="preserve">          </w:t>
            </w:r>
            <w:r w:rsidRPr="00675723">
              <w:rPr>
                <w:color w:val="002060"/>
                <w:sz w:val="20"/>
                <w:szCs w:val="20"/>
              </w:rPr>
              <w:t xml:space="preserve">              100</w:t>
            </w:r>
          </w:p>
          <w:p w:rsidR="00FE3AE6" w:rsidRPr="000D02BC" w:rsidRDefault="00FE3AE6" w:rsidP="00BC5B6E">
            <w:pPr>
              <w:spacing w:before="60"/>
              <w:rPr>
                <w:rFonts w:asciiTheme="minorHAnsi" w:hAnsiTheme="minorHAnsi" w:cstheme="minorHAnsi"/>
                <w:i/>
                <w:color w:val="244061" w:themeColor="accent1" w:themeShade="80"/>
                <w:sz w:val="20"/>
                <w:szCs w:val="20"/>
              </w:rPr>
            </w:pPr>
          </w:p>
        </w:tc>
      </w:tr>
    </w:tbl>
    <w:p w:rsidR="000D02BC" w:rsidRPr="000D02BC" w:rsidRDefault="000D02BC" w:rsidP="000D02BC">
      <w:pPr>
        <w:widowControl w:val="0"/>
        <w:numPr>
          <w:ilvl w:val="0"/>
          <w:numId w:val="13"/>
        </w:numPr>
        <w:autoSpaceDE w:val="0"/>
        <w:autoSpaceDN w:val="0"/>
        <w:adjustRightInd w:val="0"/>
        <w:spacing w:before="24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D02BC" w:rsidRPr="000D02BC" w:rsidTr="00BC5B6E">
        <w:tc>
          <w:tcPr>
            <w:tcW w:w="8472" w:type="dxa"/>
          </w:tcPr>
          <w:p w:rsidR="00CD52A7" w:rsidRPr="00044707" w:rsidRDefault="00CD52A7" w:rsidP="00CD52A7">
            <w:pPr>
              <w:jc w:val="both"/>
              <w:rPr>
                <w:rFonts w:ascii="Cambria" w:hAnsi="Cambria" w:cs="Arial"/>
                <w:i/>
                <w:color w:val="002060"/>
                <w:sz w:val="16"/>
                <w:szCs w:val="16"/>
                <w:lang w:val="en-GB"/>
              </w:rPr>
            </w:pPr>
            <w:r w:rsidRPr="00044707">
              <w:rPr>
                <w:rFonts w:ascii="Cambria" w:hAnsi="Cambria" w:cs="Arial"/>
                <w:i/>
                <w:color w:val="002060"/>
                <w:sz w:val="16"/>
                <w:szCs w:val="16"/>
                <w:lang w:val="en-GB"/>
              </w:rPr>
              <w:t>- Suggested bibliography:</w:t>
            </w:r>
          </w:p>
          <w:p w:rsidR="00CD52A7" w:rsidRPr="00044707" w:rsidRDefault="00CD52A7" w:rsidP="00CD52A7">
            <w:pPr>
              <w:jc w:val="both"/>
              <w:rPr>
                <w:rFonts w:ascii="Cambria" w:hAnsi="Cambria" w:cs="Arial"/>
                <w:i/>
                <w:color w:val="002060"/>
                <w:sz w:val="16"/>
                <w:szCs w:val="16"/>
                <w:lang w:val="en-GB"/>
              </w:rPr>
            </w:pPr>
            <w:r w:rsidRPr="00044707">
              <w:rPr>
                <w:rFonts w:ascii="Cambria" w:hAnsi="Cambria" w:cs="Arial"/>
                <w:i/>
                <w:color w:val="002060"/>
                <w:sz w:val="16"/>
                <w:szCs w:val="16"/>
                <w:lang w:val="en-GB"/>
              </w:rPr>
              <w:t>- Related academic journals:</w:t>
            </w:r>
          </w:p>
          <w:p w:rsidR="00BE5682" w:rsidRPr="00B32B4E" w:rsidRDefault="00BE5682" w:rsidP="00BE5682">
            <w:pPr>
              <w:numPr>
                <w:ilvl w:val="0"/>
                <w:numId w:val="15"/>
              </w:numPr>
              <w:jc w:val="both"/>
              <w:rPr>
                <w:color w:val="1F497D"/>
                <w:sz w:val="20"/>
                <w:szCs w:val="20"/>
                <w:lang w:val="el-GR"/>
              </w:rPr>
            </w:pPr>
            <w:r>
              <w:rPr>
                <w:color w:val="1F497D"/>
                <w:sz w:val="20"/>
                <w:szCs w:val="20"/>
              </w:rPr>
              <w:t>S</w:t>
            </w:r>
            <w:r w:rsidRPr="00B32B4E">
              <w:rPr>
                <w:color w:val="1F497D"/>
                <w:sz w:val="20"/>
                <w:szCs w:val="20"/>
                <w:lang w:val="el-GR"/>
              </w:rPr>
              <w:t xml:space="preserve">. </w:t>
            </w:r>
            <w:r>
              <w:rPr>
                <w:color w:val="1F497D"/>
                <w:sz w:val="20"/>
                <w:szCs w:val="20"/>
              </w:rPr>
              <w:t>J</w:t>
            </w:r>
            <w:r w:rsidRPr="00B32B4E">
              <w:rPr>
                <w:color w:val="1F497D"/>
                <w:sz w:val="20"/>
                <w:szCs w:val="20"/>
                <w:lang w:val="el-GR"/>
              </w:rPr>
              <w:t xml:space="preserve">. </w:t>
            </w:r>
            <w:r>
              <w:rPr>
                <w:color w:val="1F497D"/>
                <w:sz w:val="20"/>
                <w:szCs w:val="20"/>
              </w:rPr>
              <w:t>Chapman</w:t>
            </w:r>
            <w:r w:rsidRPr="00B32B4E">
              <w:rPr>
                <w:color w:val="1F497D"/>
                <w:sz w:val="20"/>
                <w:szCs w:val="20"/>
                <w:lang w:val="el-GR"/>
              </w:rPr>
              <w:t xml:space="preserve">, “Ηλεκτρικές Μηχανές </w:t>
            </w:r>
            <w:r>
              <w:rPr>
                <w:color w:val="1F497D"/>
                <w:sz w:val="20"/>
                <w:szCs w:val="20"/>
              </w:rPr>
              <w:t>AC</w:t>
            </w:r>
            <w:r w:rsidRPr="00B32B4E">
              <w:rPr>
                <w:color w:val="1F497D"/>
                <w:sz w:val="20"/>
                <w:szCs w:val="20"/>
                <w:lang w:val="el-GR"/>
              </w:rPr>
              <w:t>-</w:t>
            </w:r>
            <w:r>
              <w:rPr>
                <w:color w:val="1F497D"/>
                <w:sz w:val="20"/>
                <w:szCs w:val="20"/>
              </w:rPr>
              <w:t>DC</w:t>
            </w:r>
            <w:r w:rsidRPr="00B32B4E">
              <w:rPr>
                <w:color w:val="1F497D"/>
                <w:sz w:val="20"/>
                <w:szCs w:val="20"/>
                <w:lang w:val="el-GR"/>
              </w:rPr>
              <w:t xml:space="preserve">”, 4η Έκδοση, Εκδόσεις Α. ΤΖΙΟΛΑΣ &amp; ΥΙΟΙ Α.Ε., 2009. </w:t>
            </w:r>
          </w:p>
          <w:p w:rsidR="00BE5682" w:rsidRPr="00B32B4E" w:rsidRDefault="00BE5682" w:rsidP="00BE5682">
            <w:pPr>
              <w:numPr>
                <w:ilvl w:val="0"/>
                <w:numId w:val="15"/>
              </w:numPr>
              <w:jc w:val="both"/>
              <w:rPr>
                <w:color w:val="1F497D"/>
                <w:sz w:val="20"/>
                <w:szCs w:val="20"/>
                <w:lang w:val="el-GR"/>
              </w:rPr>
            </w:pPr>
            <w:r w:rsidRPr="00B32B4E">
              <w:rPr>
                <w:color w:val="1F497D"/>
                <w:sz w:val="20"/>
                <w:szCs w:val="20"/>
                <w:lang w:val="el-GR"/>
              </w:rPr>
              <w:t>Π. Μαλατέστας, "ΗΛΕΚΤΡΙΚΕΣ ΜΗΧΑΝΕΣ", 3η Έκδοση, Εκδόσεις Α. ΤΖΙΟΛΑΣ &amp; ΥΙΟΙ Α.Ε. , 2015.</w:t>
            </w:r>
          </w:p>
          <w:p w:rsidR="00BE5682" w:rsidRDefault="00BE5682" w:rsidP="00BE5682">
            <w:pPr>
              <w:numPr>
                <w:ilvl w:val="0"/>
                <w:numId w:val="15"/>
              </w:numPr>
              <w:jc w:val="both"/>
              <w:rPr>
                <w:color w:val="1F497D"/>
                <w:sz w:val="20"/>
                <w:szCs w:val="20"/>
              </w:rPr>
            </w:pPr>
            <w:r>
              <w:rPr>
                <w:color w:val="1F497D"/>
                <w:sz w:val="20"/>
                <w:szCs w:val="20"/>
              </w:rPr>
              <w:t>S. Umans, “Fitzgerald and Kingsley's Electric Machinery”, 7th Edition, McGraw-Hill Education - Europe, 2013.</w:t>
            </w:r>
          </w:p>
          <w:p w:rsidR="000D02BC" w:rsidRPr="00753EBB" w:rsidRDefault="00BE5682" w:rsidP="00BE5682">
            <w:pPr>
              <w:numPr>
                <w:ilvl w:val="0"/>
                <w:numId w:val="15"/>
              </w:numPr>
              <w:jc w:val="both"/>
              <w:rPr>
                <w:color w:val="1F497D"/>
                <w:sz w:val="20"/>
                <w:szCs w:val="20"/>
              </w:rPr>
            </w:pPr>
            <w:r>
              <w:rPr>
                <w:color w:val="1F497D"/>
                <w:sz w:val="20"/>
                <w:szCs w:val="20"/>
              </w:rPr>
              <w:t>I. BOLDEA, L. TUTELEA, "Electric Machines", Taylor &amp; Francis Inc, 2009</w:t>
            </w:r>
            <w:r w:rsidR="00CD52A7">
              <w:rPr>
                <w:color w:val="1F497D"/>
                <w:sz w:val="20"/>
                <w:szCs w:val="20"/>
              </w:rPr>
              <w:t>.</w:t>
            </w:r>
          </w:p>
        </w:tc>
      </w:tr>
    </w:tbl>
    <w:p w:rsidR="000D02BC" w:rsidRPr="000D02BC" w:rsidRDefault="000D02BC" w:rsidP="000D02BC">
      <w:pPr>
        <w:rPr>
          <w:rFonts w:asciiTheme="minorHAnsi" w:hAnsiTheme="minorHAnsi" w:cstheme="minorHAnsi"/>
          <w:sz w:val="20"/>
          <w:szCs w:val="20"/>
        </w:rPr>
      </w:pPr>
    </w:p>
    <w:p w:rsidR="000D02BC" w:rsidRPr="000D02BC" w:rsidRDefault="000D02BC" w:rsidP="000D02BC">
      <w:pPr>
        <w:rPr>
          <w:rFonts w:asciiTheme="minorHAnsi" w:hAnsiTheme="minorHAnsi" w:cstheme="minorHAnsi"/>
          <w:sz w:val="20"/>
          <w:szCs w:val="20"/>
        </w:rPr>
      </w:pPr>
    </w:p>
    <w:p w:rsidR="00770E60" w:rsidRPr="00CD52A7" w:rsidRDefault="00770E60" w:rsidP="0007407C">
      <w:pPr>
        <w:spacing w:before="120"/>
        <w:jc w:val="center"/>
      </w:pPr>
    </w:p>
    <w:sectPr w:rsidR="00770E60" w:rsidRPr="00CD52A7" w:rsidSect="00E556FA">
      <w:headerReference w:type="even" r:id="rId7"/>
      <w:headerReference w:type="default" r:id="rId8"/>
      <w:footerReference w:type="even" r:id="rId9"/>
      <w:footnotePr>
        <w:pos w:val="beneathText"/>
      </w:footnotePr>
      <w:pgSz w:w="11906" w:h="16838"/>
      <w:pgMar w:top="1440" w:right="1800" w:bottom="1440" w:left="1800" w:header="720"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E95" w:rsidRDefault="00376E95" w:rsidP="008A6805">
      <w:r>
        <w:separator/>
      </w:r>
    </w:p>
  </w:endnote>
  <w:endnote w:type="continuationSeparator" w:id="1">
    <w:p w:rsidR="00376E95" w:rsidRDefault="00376E95" w:rsidP="008A6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AD0" w:rsidRDefault="00210EA5">
    <w:pPr>
      <w:pStyle w:val="a4"/>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rsidR="00457AD0" w:rsidRDefault="00457AD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E95" w:rsidRDefault="00376E95" w:rsidP="008A6805">
      <w:r>
        <w:separator/>
      </w:r>
    </w:p>
  </w:footnote>
  <w:footnote w:type="continuationSeparator" w:id="1">
    <w:p w:rsidR="00376E95" w:rsidRDefault="00376E95" w:rsidP="008A6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AD0" w:rsidRDefault="00210EA5">
    <w:pPr>
      <w:pStyle w:val="a6"/>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rsidR="00457AD0" w:rsidRDefault="00457AD0">
    <w:pPr>
      <w:pStyle w:val="a6"/>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AD0" w:rsidRPr="00765218" w:rsidRDefault="00210EA5">
    <w:pPr>
      <w:pStyle w:val="a6"/>
      <w:framePr w:wrap="around" w:vAnchor="text" w:hAnchor="margin" w:xAlign="right" w:y="1"/>
      <w:rPr>
        <w:rStyle w:val="a5"/>
        <w:sz w:val="22"/>
        <w:szCs w:val="22"/>
        <w:lang w:val="el-GR"/>
      </w:rPr>
    </w:pPr>
    <w:r>
      <w:rPr>
        <w:rStyle w:val="a5"/>
        <w:sz w:val="22"/>
        <w:szCs w:val="22"/>
      </w:rPr>
      <w:fldChar w:fldCharType="begin"/>
    </w:r>
    <w:r w:rsidR="00457AD0">
      <w:rPr>
        <w:rStyle w:val="a5"/>
        <w:sz w:val="22"/>
        <w:szCs w:val="22"/>
      </w:rPr>
      <w:instrText>PAGE</w:instrText>
    </w:r>
    <w:r>
      <w:rPr>
        <w:rStyle w:val="a5"/>
        <w:sz w:val="22"/>
        <w:szCs w:val="22"/>
      </w:rPr>
      <w:fldChar w:fldCharType="separate"/>
    </w:r>
    <w:r w:rsidR="007B4C79">
      <w:rPr>
        <w:rStyle w:val="a5"/>
        <w:noProof/>
        <w:sz w:val="22"/>
        <w:szCs w:val="22"/>
      </w:rPr>
      <w:t>2</w:t>
    </w:r>
    <w:r>
      <w:rPr>
        <w:rStyle w:val="a5"/>
        <w:sz w:val="22"/>
        <w:szCs w:val="22"/>
      </w:rPr>
      <w:fldChar w:fldCharType="end"/>
    </w:r>
  </w:p>
  <w:p w:rsidR="00457AD0" w:rsidRPr="009D38A5" w:rsidRDefault="00457AD0" w:rsidP="00BE5682">
    <w:pPr>
      <w:pBdr>
        <w:bottom w:val="single" w:sz="4" w:space="1" w:color="auto"/>
      </w:pBdr>
      <w:ind w:left="-1080" w:right="360"/>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E866D8A"/>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0000002"/>
    <w:multiLevelType w:val="multilevel"/>
    <w:tmpl w:val="00000002"/>
    <w:name w:val="WWNum2"/>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3">
    <w:nsid w:val="121C7A13"/>
    <w:multiLevelType w:val="multilevel"/>
    <w:tmpl w:val="0562C41E"/>
    <w:lvl w:ilvl="0">
      <w:start w:val="1"/>
      <w:numFmt w:val="bullet"/>
      <w:lvlText w:val="●"/>
      <w:lvlJc w:val="left"/>
      <w:pPr>
        <w:ind w:left="397" w:hanging="397"/>
      </w:pPr>
      <w:rPr>
        <w:rFonts w:ascii="Noto Sans Symbols" w:eastAsia="Noto Sans Symbols" w:hAnsi="Noto Sans Symbols" w:cs="Noto Sans Symbols"/>
        <w:b w:val="0"/>
        <w:i w:val="0"/>
        <w:color w:val="00336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4121FA5"/>
    <w:multiLevelType w:val="hybridMultilevel"/>
    <w:tmpl w:val="3D5EC058"/>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nsid w:val="17F6669B"/>
    <w:multiLevelType w:val="hybridMultilevel"/>
    <w:tmpl w:val="3C40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B371B61"/>
    <w:multiLevelType w:val="hybridMultilevel"/>
    <w:tmpl w:val="51FCC50C"/>
    <w:lvl w:ilvl="0" w:tplc="EAFA3A5E">
      <w:start w:val="1"/>
      <w:numFmt w:val="decimal"/>
      <w:lvlText w:val="%1."/>
      <w:lvlJc w:val="left"/>
      <w:pPr>
        <w:ind w:left="1080" w:hanging="72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E86172C"/>
    <w:multiLevelType w:val="hybridMultilevel"/>
    <w:tmpl w:val="71DA28A2"/>
    <w:lvl w:ilvl="0" w:tplc="CA7EE9DA">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3C525F8F"/>
    <w:multiLevelType w:val="hybridMultilevel"/>
    <w:tmpl w:val="81C62504"/>
    <w:lvl w:ilvl="0" w:tplc="E946DF44">
      <w:start w:val="1"/>
      <w:numFmt w:val="decimal"/>
      <w:lvlText w:val="%1."/>
      <w:lvlJc w:val="left"/>
      <w:pPr>
        <w:tabs>
          <w:tab w:val="num" w:pos="720"/>
        </w:tabs>
        <w:ind w:left="720" w:hanging="360"/>
      </w:pPr>
      <w:rPr>
        <w:rFonts w:ascii="Times New Roman" w:hAnsi="Times New Roman"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41AF183F"/>
    <w:multiLevelType w:val="multilevel"/>
    <w:tmpl w:val="59300BD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1D43460"/>
    <w:multiLevelType w:val="hybridMultilevel"/>
    <w:tmpl w:val="E19259C2"/>
    <w:lvl w:ilvl="0" w:tplc="1CD4332E">
      <w:start w:val="1"/>
      <w:numFmt w:val="upperRoman"/>
      <w:lvlText w:val="%1."/>
      <w:lvlJc w:val="left"/>
      <w:pPr>
        <w:ind w:left="1080" w:hanging="720"/>
      </w:pPr>
      <w:rPr>
        <w:rFonts w:ascii="Times New Roman" w:eastAsia="Times New Roman" w:hAnsi="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DCA056B"/>
    <w:multiLevelType w:val="hybridMultilevel"/>
    <w:tmpl w:val="1A743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F1B021F"/>
    <w:multiLevelType w:val="hybridMultilevel"/>
    <w:tmpl w:val="212CF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FD200C7"/>
    <w:multiLevelType w:val="multilevel"/>
    <w:tmpl w:val="125220F2"/>
    <w:lvl w:ilvl="0">
      <w:start w:val="1"/>
      <w:numFmt w:val="bullet"/>
      <w:lvlText w:val="●"/>
      <w:lvlJc w:val="left"/>
      <w:pPr>
        <w:ind w:left="1174" w:hanging="360"/>
      </w:pPr>
      <w:rPr>
        <w:rFonts w:ascii="Noto Sans Symbols" w:eastAsia="Noto Sans Symbols" w:hAnsi="Noto Sans Symbols" w:cs="Noto Sans Symbols"/>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4">
    <w:nsid w:val="58992204"/>
    <w:multiLevelType w:val="hybridMultilevel"/>
    <w:tmpl w:val="B316C4F2"/>
    <w:lvl w:ilvl="0" w:tplc="2FD20AC6">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8F15077"/>
    <w:multiLevelType w:val="hybridMultilevel"/>
    <w:tmpl w:val="293C65B2"/>
    <w:lvl w:ilvl="0" w:tplc="C06ED3AA">
      <w:start w:val="1"/>
      <w:numFmt w:val="bullet"/>
      <w:lvlText w:val=""/>
      <w:lvlJc w:val="left"/>
      <w:pPr>
        <w:tabs>
          <w:tab w:val="num" w:pos="397"/>
        </w:tabs>
        <w:ind w:left="397" w:hanging="397"/>
      </w:pPr>
      <w:rPr>
        <w:rFonts w:ascii="Symbol" w:hAnsi="Symbol" w:hint="default"/>
        <w:b w:val="0"/>
        <w:i w:val="0"/>
        <w:color w:val="003366"/>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69301890"/>
    <w:multiLevelType w:val="multilevel"/>
    <w:tmpl w:val="FEB2779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7">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8">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7"/>
  </w:num>
  <w:num w:numId="3">
    <w:abstractNumId w:val="10"/>
  </w:num>
  <w:num w:numId="4">
    <w:abstractNumId w:val="8"/>
  </w:num>
  <w:num w:numId="5">
    <w:abstractNumId w:val="0"/>
  </w:num>
  <w:num w:numId="6">
    <w:abstractNumId w:val="1"/>
  </w:num>
  <w:num w:numId="7">
    <w:abstractNumId w:val="2"/>
  </w:num>
  <w:num w:numId="8">
    <w:abstractNumId w:val="7"/>
  </w:num>
  <w:num w:numId="9">
    <w:abstractNumId w:val="15"/>
  </w:num>
  <w:num w:numId="10">
    <w:abstractNumId w:val="14"/>
  </w:num>
  <w:num w:numId="11">
    <w:abstractNumId w:val="5"/>
  </w:num>
  <w:num w:numId="12">
    <w:abstractNumId w:val="6"/>
  </w:num>
  <w:num w:numId="13">
    <w:abstractNumId w:val="4"/>
  </w:num>
  <w:num w:numId="14">
    <w:abstractNumId w:val="18"/>
  </w:num>
  <w:num w:numId="15">
    <w:abstractNumId w:val="3"/>
  </w:num>
  <w:num w:numId="16">
    <w:abstractNumId w:val="9"/>
  </w:num>
  <w:num w:numId="17">
    <w:abstractNumId w:val="12"/>
  </w:num>
  <w:num w:numId="18">
    <w:abstractNumId w:val="13"/>
  </w:num>
  <w:num w:numId="19">
    <w:abstractNumId w:val="16"/>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pos w:val="beneathText"/>
    <w:footnote w:id="0"/>
    <w:footnote w:id="1"/>
  </w:footnotePr>
  <w:endnotePr>
    <w:endnote w:id="0"/>
    <w:endnote w:id="1"/>
  </w:endnotePr>
  <w:compat/>
  <w:rsids>
    <w:rsidRoot w:val="00D3486E"/>
    <w:rsid w:val="00000699"/>
    <w:rsid w:val="0000176B"/>
    <w:rsid w:val="000024B2"/>
    <w:rsid w:val="00005A6B"/>
    <w:rsid w:val="00014C51"/>
    <w:rsid w:val="00014F1E"/>
    <w:rsid w:val="0001708D"/>
    <w:rsid w:val="0001725B"/>
    <w:rsid w:val="00024137"/>
    <w:rsid w:val="00033903"/>
    <w:rsid w:val="00035692"/>
    <w:rsid w:val="00035D83"/>
    <w:rsid w:val="00044707"/>
    <w:rsid w:val="00046820"/>
    <w:rsid w:val="00051404"/>
    <w:rsid w:val="000556AC"/>
    <w:rsid w:val="0006742E"/>
    <w:rsid w:val="000714B1"/>
    <w:rsid w:val="000723A7"/>
    <w:rsid w:val="00073648"/>
    <w:rsid w:val="0007407C"/>
    <w:rsid w:val="0008502B"/>
    <w:rsid w:val="00095DA5"/>
    <w:rsid w:val="000A0463"/>
    <w:rsid w:val="000A1A59"/>
    <w:rsid w:val="000C3C6E"/>
    <w:rsid w:val="000C6976"/>
    <w:rsid w:val="000C7CC0"/>
    <w:rsid w:val="000D02BC"/>
    <w:rsid w:val="000D4AE9"/>
    <w:rsid w:val="000D573C"/>
    <w:rsid w:val="000E042E"/>
    <w:rsid w:val="000E5331"/>
    <w:rsid w:val="000E6A23"/>
    <w:rsid w:val="000F1415"/>
    <w:rsid w:val="000F40DF"/>
    <w:rsid w:val="000F5C4B"/>
    <w:rsid w:val="00110DB1"/>
    <w:rsid w:val="00114147"/>
    <w:rsid w:val="0011630B"/>
    <w:rsid w:val="001238DF"/>
    <w:rsid w:val="00123B7C"/>
    <w:rsid w:val="00123E2B"/>
    <w:rsid w:val="001253AF"/>
    <w:rsid w:val="00126774"/>
    <w:rsid w:val="00133A21"/>
    <w:rsid w:val="00135271"/>
    <w:rsid w:val="00140509"/>
    <w:rsid w:val="00142337"/>
    <w:rsid w:val="00145403"/>
    <w:rsid w:val="001524B1"/>
    <w:rsid w:val="00155110"/>
    <w:rsid w:val="00155458"/>
    <w:rsid w:val="0015592F"/>
    <w:rsid w:val="00156D3F"/>
    <w:rsid w:val="00161A85"/>
    <w:rsid w:val="00162537"/>
    <w:rsid w:val="00165C88"/>
    <w:rsid w:val="00176A28"/>
    <w:rsid w:val="00182608"/>
    <w:rsid w:val="00184521"/>
    <w:rsid w:val="001854A6"/>
    <w:rsid w:val="00191155"/>
    <w:rsid w:val="001921C8"/>
    <w:rsid w:val="00196123"/>
    <w:rsid w:val="001B3AC5"/>
    <w:rsid w:val="001C0062"/>
    <w:rsid w:val="001C06FB"/>
    <w:rsid w:val="001C3D3B"/>
    <w:rsid w:val="001C56A6"/>
    <w:rsid w:val="001D01E7"/>
    <w:rsid w:val="001D46E7"/>
    <w:rsid w:val="001D612E"/>
    <w:rsid w:val="001E4F7F"/>
    <w:rsid w:val="001E6F63"/>
    <w:rsid w:val="001E7772"/>
    <w:rsid w:val="001E7EF4"/>
    <w:rsid w:val="001F350E"/>
    <w:rsid w:val="00201BFE"/>
    <w:rsid w:val="002021F1"/>
    <w:rsid w:val="00203527"/>
    <w:rsid w:val="00203687"/>
    <w:rsid w:val="00210EA5"/>
    <w:rsid w:val="00214C93"/>
    <w:rsid w:val="002156BD"/>
    <w:rsid w:val="00224516"/>
    <w:rsid w:val="00226085"/>
    <w:rsid w:val="0022641B"/>
    <w:rsid w:val="00233047"/>
    <w:rsid w:val="002446BD"/>
    <w:rsid w:val="00244E95"/>
    <w:rsid w:val="00251FD0"/>
    <w:rsid w:val="00252408"/>
    <w:rsid w:val="00256F7E"/>
    <w:rsid w:val="00257851"/>
    <w:rsid w:val="00261000"/>
    <w:rsid w:val="00262903"/>
    <w:rsid w:val="002641AF"/>
    <w:rsid w:val="00267DD1"/>
    <w:rsid w:val="00271699"/>
    <w:rsid w:val="00272188"/>
    <w:rsid w:val="002727C9"/>
    <w:rsid w:val="00283DFF"/>
    <w:rsid w:val="00291C07"/>
    <w:rsid w:val="0029387B"/>
    <w:rsid w:val="0029486F"/>
    <w:rsid w:val="0029594F"/>
    <w:rsid w:val="002963F3"/>
    <w:rsid w:val="002A1FB4"/>
    <w:rsid w:val="002A273F"/>
    <w:rsid w:val="002A5EAE"/>
    <w:rsid w:val="002B104B"/>
    <w:rsid w:val="002B254D"/>
    <w:rsid w:val="002B44F6"/>
    <w:rsid w:val="002B65B5"/>
    <w:rsid w:val="002C219C"/>
    <w:rsid w:val="002C3591"/>
    <w:rsid w:val="002C4423"/>
    <w:rsid w:val="002C48F1"/>
    <w:rsid w:val="002C71E5"/>
    <w:rsid w:val="002C72C1"/>
    <w:rsid w:val="002D23BD"/>
    <w:rsid w:val="002D2E3E"/>
    <w:rsid w:val="002E5F98"/>
    <w:rsid w:val="002E62E2"/>
    <w:rsid w:val="002E6F09"/>
    <w:rsid w:val="002E7482"/>
    <w:rsid w:val="002F054D"/>
    <w:rsid w:val="002F1C39"/>
    <w:rsid w:val="002F4FD5"/>
    <w:rsid w:val="00301801"/>
    <w:rsid w:val="00301A9D"/>
    <w:rsid w:val="00302B46"/>
    <w:rsid w:val="00303A16"/>
    <w:rsid w:val="003060AF"/>
    <w:rsid w:val="00307264"/>
    <w:rsid w:val="003113B8"/>
    <w:rsid w:val="0031171C"/>
    <w:rsid w:val="00312035"/>
    <w:rsid w:val="003178E5"/>
    <w:rsid w:val="00341218"/>
    <w:rsid w:val="0034187C"/>
    <w:rsid w:val="00343864"/>
    <w:rsid w:val="00355991"/>
    <w:rsid w:val="00360238"/>
    <w:rsid w:val="00360430"/>
    <w:rsid w:val="00361173"/>
    <w:rsid w:val="0036170D"/>
    <w:rsid w:val="00363870"/>
    <w:rsid w:val="00364257"/>
    <w:rsid w:val="0037380A"/>
    <w:rsid w:val="00374A93"/>
    <w:rsid w:val="0037577E"/>
    <w:rsid w:val="00376E95"/>
    <w:rsid w:val="00377BAB"/>
    <w:rsid w:val="00383254"/>
    <w:rsid w:val="0038475C"/>
    <w:rsid w:val="00391147"/>
    <w:rsid w:val="00393CCC"/>
    <w:rsid w:val="0039733E"/>
    <w:rsid w:val="003A39A6"/>
    <w:rsid w:val="003A4FCA"/>
    <w:rsid w:val="003A5D7E"/>
    <w:rsid w:val="003B1D4F"/>
    <w:rsid w:val="003B3D55"/>
    <w:rsid w:val="003B4F94"/>
    <w:rsid w:val="003C1A32"/>
    <w:rsid w:val="003C7497"/>
    <w:rsid w:val="003D3C76"/>
    <w:rsid w:val="003E202B"/>
    <w:rsid w:val="003E2F4A"/>
    <w:rsid w:val="003E416A"/>
    <w:rsid w:val="003E7584"/>
    <w:rsid w:val="003F293C"/>
    <w:rsid w:val="00401E37"/>
    <w:rsid w:val="00402BA4"/>
    <w:rsid w:val="0040338B"/>
    <w:rsid w:val="00403B13"/>
    <w:rsid w:val="0040728F"/>
    <w:rsid w:val="00411D7C"/>
    <w:rsid w:val="00411F87"/>
    <w:rsid w:val="00414CD1"/>
    <w:rsid w:val="00416EF1"/>
    <w:rsid w:val="00426CAE"/>
    <w:rsid w:val="004313E2"/>
    <w:rsid w:val="00437364"/>
    <w:rsid w:val="004475CF"/>
    <w:rsid w:val="00452EC2"/>
    <w:rsid w:val="00456670"/>
    <w:rsid w:val="00456737"/>
    <w:rsid w:val="00457AD0"/>
    <w:rsid w:val="00461F36"/>
    <w:rsid w:val="00464D71"/>
    <w:rsid w:val="00473088"/>
    <w:rsid w:val="00482D98"/>
    <w:rsid w:val="004869DF"/>
    <w:rsid w:val="00495745"/>
    <w:rsid w:val="004A10ED"/>
    <w:rsid w:val="004A70C8"/>
    <w:rsid w:val="004B037C"/>
    <w:rsid w:val="004B22E0"/>
    <w:rsid w:val="004B4643"/>
    <w:rsid w:val="004C2FEC"/>
    <w:rsid w:val="004C5E9B"/>
    <w:rsid w:val="004C6DFE"/>
    <w:rsid w:val="004D0F52"/>
    <w:rsid w:val="004D12CC"/>
    <w:rsid w:val="004D47C1"/>
    <w:rsid w:val="004E36FA"/>
    <w:rsid w:val="004E5636"/>
    <w:rsid w:val="004E5DBE"/>
    <w:rsid w:val="004E6D70"/>
    <w:rsid w:val="004F4E91"/>
    <w:rsid w:val="004F509E"/>
    <w:rsid w:val="0050049C"/>
    <w:rsid w:val="00502158"/>
    <w:rsid w:val="005033E2"/>
    <w:rsid w:val="00505239"/>
    <w:rsid w:val="005122CA"/>
    <w:rsid w:val="00513A83"/>
    <w:rsid w:val="00513B2F"/>
    <w:rsid w:val="0051433A"/>
    <w:rsid w:val="00514411"/>
    <w:rsid w:val="00523743"/>
    <w:rsid w:val="00523D0C"/>
    <w:rsid w:val="00524FE9"/>
    <w:rsid w:val="005304CE"/>
    <w:rsid w:val="00530C56"/>
    <w:rsid w:val="00535F8B"/>
    <w:rsid w:val="00540DEE"/>
    <w:rsid w:val="005436EE"/>
    <w:rsid w:val="00545DDF"/>
    <w:rsid w:val="005469B9"/>
    <w:rsid w:val="00555525"/>
    <w:rsid w:val="0056060B"/>
    <w:rsid w:val="0056589E"/>
    <w:rsid w:val="00565F9B"/>
    <w:rsid w:val="0057571E"/>
    <w:rsid w:val="005776C1"/>
    <w:rsid w:val="00581E9C"/>
    <w:rsid w:val="005929C7"/>
    <w:rsid w:val="00597DB4"/>
    <w:rsid w:val="005A30FD"/>
    <w:rsid w:val="005A32C8"/>
    <w:rsid w:val="005A6C84"/>
    <w:rsid w:val="005B2C91"/>
    <w:rsid w:val="005B4585"/>
    <w:rsid w:val="005C5E1F"/>
    <w:rsid w:val="005D5231"/>
    <w:rsid w:val="005D5911"/>
    <w:rsid w:val="005E28DE"/>
    <w:rsid w:val="005E5680"/>
    <w:rsid w:val="005E6BBB"/>
    <w:rsid w:val="005F0CA7"/>
    <w:rsid w:val="005F143C"/>
    <w:rsid w:val="005F1807"/>
    <w:rsid w:val="005F4166"/>
    <w:rsid w:val="005F41D5"/>
    <w:rsid w:val="005F4746"/>
    <w:rsid w:val="005F6DDE"/>
    <w:rsid w:val="005F7594"/>
    <w:rsid w:val="00600EB6"/>
    <w:rsid w:val="00611859"/>
    <w:rsid w:val="00614431"/>
    <w:rsid w:val="0061493E"/>
    <w:rsid w:val="00616294"/>
    <w:rsid w:val="00617DDE"/>
    <w:rsid w:val="00630AFA"/>
    <w:rsid w:val="00630F66"/>
    <w:rsid w:val="00636376"/>
    <w:rsid w:val="00640E41"/>
    <w:rsid w:val="00641916"/>
    <w:rsid w:val="006420FA"/>
    <w:rsid w:val="006524BA"/>
    <w:rsid w:val="00653CC9"/>
    <w:rsid w:val="0065522C"/>
    <w:rsid w:val="006568B1"/>
    <w:rsid w:val="00657CC0"/>
    <w:rsid w:val="006635CD"/>
    <w:rsid w:val="0066614D"/>
    <w:rsid w:val="00673CB5"/>
    <w:rsid w:val="00675E86"/>
    <w:rsid w:val="00682737"/>
    <w:rsid w:val="00691C20"/>
    <w:rsid w:val="0069222F"/>
    <w:rsid w:val="006A28CA"/>
    <w:rsid w:val="006B17CB"/>
    <w:rsid w:val="006B2489"/>
    <w:rsid w:val="006B4460"/>
    <w:rsid w:val="006B6E70"/>
    <w:rsid w:val="006C2AAC"/>
    <w:rsid w:val="006C2BB6"/>
    <w:rsid w:val="006D405B"/>
    <w:rsid w:val="006D4F8F"/>
    <w:rsid w:val="006D7610"/>
    <w:rsid w:val="006E28C7"/>
    <w:rsid w:val="006E2DD8"/>
    <w:rsid w:val="006E663E"/>
    <w:rsid w:val="006E7F8A"/>
    <w:rsid w:val="006F2C1A"/>
    <w:rsid w:val="00701E25"/>
    <w:rsid w:val="0070213B"/>
    <w:rsid w:val="00703D68"/>
    <w:rsid w:val="00705EFA"/>
    <w:rsid w:val="00711E12"/>
    <w:rsid w:val="00712CD1"/>
    <w:rsid w:val="00714B16"/>
    <w:rsid w:val="00715911"/>
    <w:rsid w:val="0071696A"/>
    <w:rsid w:val="00717F2C"/>
    <w:rsid w:val="0072195B"/>
    <w:rsid w:val="00724183"/>
    <w:rsid w:val="00725F6B"/>
    <w:rsid w:val="00727DE1"/>
    <w:rsid w:val="00731400"/>
    <w:rsid w:val="00732E81"/>
    <w:rsid w:val="007339A4"/>
    <w:rsid w:val="00735F2D"/>
    <w:rsid w:val="00742AA0"/>
    <w:rsid w:val="0074650D"/>
    <w:rsid w:val="0074703C"/>
    <w:rsid w:val="007515CD"/>
    <w:rsid w:val="00753EBB"/>
    <w:rsid w:val="00756027"/>
    <w:rsid w:val="00756F78"/>
    <w:rsid w:val="00757875"/>
    <w:rsid w:val="00762DB1"/>
    <w:rsid w:val="00765218"/>
    <w:rsid w:val="00770E60"/>
    <w:rsid w:val="0078720C"/>
    <w:rsid w:val="00787708"/>
    <w:rsid w:val="007916C3"/>
    <w:rsid w:val="00793522"/>
    <w:rsid w:val="00794963"/>
    <w:rsid w:val="007963AF"/>
    <w:rsid w:val="007968E2"/>
    <w:rsid w:val="00797B66"/>
    <w:rsid w:val="007A1078"/>
    <w:rsid w:val="007A2124"/>
    <w:rsid w:val="007A3FD0"/>
    <w:rsid w:val="007B4C79"/>
    <w:rsid w:val="007C1F2D"/>
    <w:rsid w:val="007C7E0B"/>
    <w:rsid w:val="007D46F4"/>
    <w:rsid w:val="007E0A5B"/>
    <w:rsid w:val="007E5AC8"/>
    <w:rsid w:val="007F2894"/>
    <w:rsid w:val="007F7475"/>
    <w:rsid w:val="008044CF"/>
    <w:rsid w:val="008071E8"/>
    <w:rsid w:val="00807B57"/>
    <w:rsid w:val="008201F0"/>
    <w:rsid w:val="00824908"/>
    <w:rsid w:val="00827D26"/>
    <w:rsid w:val="00832951"/>
    <w:rsid w:val="008407BD"/>
    <w:rsid w:val="008445E4"/>
    <w:rsid w:val="00850314"/>
    <w:rsid w:val="00854E6C"/>
    <w:rsid w:val="0085708D"/>
    <w:rsid w:val="0085746A"/>
    <w:rsid w:val="00865F82"/>
    <w:rsid w:val="008677C1"/>
    <w:rsid w:val="00875D4D"/>
    <w:rsid w:val="00884321"/>
    <w:rsid w:val="00887AF4"/>
    <w:rsid w:val="008916AC"/>
    <w:rsid w:val="008972E1"/>
    <w:rsid w:val="008A315F"/>
    <w:rsid w:val="008A6805"/>
    <w:rsid w:val="008B11F5"/>
    <w:rsid w:val="008B25C0"/>
    <w:rsid w:val="008B2E0B"/>
    <w:rsid w:val="008B674D"/>
    <w:rsid w:val="008E5DB3"/>
    <w:rsid w:val="008F3CEC"/>
    <w:rsid w:val="008F6B81"/>
    <w:rsid w:val="008F76EC"/>
    <w:rsid w:val="00921DED"/>
    <w:rsid w:val="009238B3"/>
    <w:rsid w:val="00923E5B"/>
    <w:rsid w:val="009266CF"/>
    <w:rsid w:val="009270A5"/>
    <w:rsid w:val="0092750F"/>
    <w:rsid w:val="00931B76"/>
    <w:rsid w:val="00945F64"/>
    <w:rsid w:val="009539C5"/>
    <w:rsid w:val="0095441E"/>
    <w:rsid w:val="009559A7"/>
    <w:rsid w:val="00960721"/>
    <w:rsid w:val="00960A46"/>
    <w:rsid w:val="00961FE1"/>
    <w:rsid w:val="00970FB7"/>
    <w:rsid w:val="00972D28"/>
    <w:rsid w:val="009851F8"/>
    <w:rsid w:val="009852B8"/>
    <w:rsid w:val="00985908"/>
    <w:rsid w:val="009932D2"/>
    <w:rsid w:val="00994E62"/>
    <w:rsid w:val="009A6E56"/>
    <w:rsid w:val="009B2099"/>
    <w:rsid w:val="009B2DA7"/>
    <w:rsid w:val="009B3EBA"/>
    <w:rsid w:val="009B41C0"/>
    <w:rsid w:val="009B42E7"/>
    <w:rsid w:val="009C4B36"/>
    <w:rsid w:val="009D219D"/>
    <w:rsid w:val="009D26B0"/>
    <w:rsid w:val="009D38A5"/>
    <w:rsid w:val="009E0388"/>
    <w:rsid w:val="009E2295"/>
    <w:rsid w:val="009E3116"/>
    <w:rsid w:val="009E655D"/>
    <w:rsid w:val="009F0F3D"/>
    <w:rsid w:val="00A0015A"/>
    <w:rsid w:val="00A034CB"/>
    <w:rsid w:val="00A06F02"/>
    <w:rsid w:val="00A12A39"/>
    <w:rsid w:val="00A154A2"/>
    <w:rsid w:val="00A16832"/>
    <w:rsid w:val="00A21FBA"/>
    <w:rsid w:val="00A23A67"/>
    <w:rsid w:val="00A25BDC"/>
    <w:rsid w:val="00A25C6B"/>
    <w:rsid w:val="00A26FC2"/>
    <w:rsid w:val="00A309C5"/>
    <w:rsid w:val="00A30C53"/>
    <w:rsid w:val="00A31E64"/>
    <w:rsid w:val="00A33DA4"/>
    <w:rsid w:val="00A34906"/>
    <w:rsid w:val="00A36188"/>
    <w:rsid w:val="00A372BA"/>
    <w:rsid w:val="00A372D0"/>
    <w:rsid w:val="00A37B10"/>
    <w:rsid w:val="00A474B1"/>
    <w:rsid w:val="00A47C21"/>
    <w:rsid w:val="00A647AC"/>
    <w:rsid w:val="00A65173"/>
    <w:rsid w:val="00A700F2"/>
    <w:rsid w:val="00A7307A"/>
    <w:rsid w:val="00A74F55"/>
    <w:rsid w:val="00A7584F"/>
    <w:rsid w:val="00A80A8F"/>
    <w:rsid w:val="00A80AB5"/>
    <w:rsid w:val="00A82ABE"/>
    <w:rsid w:val="00A82C56"/>
    <w:rsid w:val="00A86DE6"/>
    <w:rsid w:val="00A91C8A"/>
    <w:rsid w:val="00A97148"/>
    <w:rsid w:val="00AA6326"/>
    <w:rsid w:val="00AB10B5"/>
    <w:rsid w:val="00AB5DE2"/>
    <w:rsid w:val="00AB70F8"/>
    <w:rsid w:val="00AC1008"/>
    <w:rsid w:val="00AE02EF"/>
    <w:rsid w:val="00AE1325"/>
    <w:rsid w:val="00AE7C1F"/>
    <w:rsid w:val="00AF15BA"/>
    <w:rsid w:val="00AF6EEB"/>
    <w:rsid w:val="00B0081C"/>
    <w:rsid w:val="00B00A60"/>
    <w:rsid w:val="00B124FF"/>
    <w:rsid w:val="00B16D4A"/>
    <w:rsid w:val="00B17EC6"/>
    <w:rsid w:val="00B22F6A"/>
    <w:rsid w:val="00B24144"/>
    <w:rsid w:val="00B24CC2"/>
    <w:rsid w:val="00B3312B"/>
    <w:rsid w:val="00B335B7"/>
    <w:rsid w:val="00B447E4"/>
    <w:rsid w:val="00B450ED"/>
    <w:rsid w:val="00B47D3A"/>
    <w:rsid w:val="00B509E5"/>
    <w:rsid w:val="00B52313"/>
    <w:rsid w:val="00B56A7A"/>
    <w:rsid w:val="00B644EB"/>
    <w:rsid w:val="00B65975"/>
    <w:rsid w:val="00B71435"/>
    <w:rsid w:val="00B73CBE"/>
    <w:rsid w:val="00B73F22"/>
    <w:rsid w:val="00B760C1"/>
    <w:rsid w:val="00B76F63"/>
    <w:rsid w:val="00B80128"/>
    <w:rsid w:val="00B82524"/>
    <w:rsid w:val="00B84F4A"/>
    <w:rsid w:val="00B87133"/>
    <w:rsid w:val="00B922AE"/>
    <w:rsid w:val="00B978FB"/>
    <w:rsid w:val="00BA222C"/>
    <w:rsid w:val="00BA3271"/>
    <w:rsid w:val="00BC3207"/>
    <w:rsid w:val="00BC421A"/>
    <w:rsid w:val="00BC6FD6"/>
    <w:rsid w:val="00BC7B78"/>
    <w:rsid w:val="00BD1302"/>
    <w:rsid w:val="00BD5AA9"/>
    <w:rsid w:val="00BD659B"/>
    <w:rsid w:val="00BE54F7"/>
    <w:rsid w:val="00BE5682"/>
    <w:rsid w:val="00BE6F07"/>
    <w:rsid w:val="00BF13FF"/>
    <w:rsid w:val="00BF16E4"/>
    <w:rsid w:val="00BF55F6"/>
    <w:rsid w:val="00BF5E96"/>
    <w:rsid w:val="00BF7F96"/>
    <w:rsid w:val="00C01C08"/>
    <w:rsid w:val="00C02828"/>
    <w:rsid w:val="00C0411F"/>
    <w:rsid w:val="00C050E0"/>
    <w:rsid w:val="00C056E5"/>
    <w:rsid w:val="00C077D5"/>
    <w:rsid w:val="00C1760A"/>
    <w:rsid w:val="00C201E5"/>
    <w:rsid w:val="00C21774"/>
    <w:rsid w:val="00C25DA1"/>
    <w:rsid w:val="00C27249"/>
    <w:rsid w:val="00C31556"/>
    <w:rsid w:val="00C33BCA"/>
    <w:rsid w:val="00C35714"/>
    <w:rsid w:val="00C3676C"/>
    <w:rsid w:val="00C37AA5"/>
    <w:rsid w:val="00C44ACC"/>
    <w:rsid w:val="00C477D0"/>
    <w:rsid w:val="00C53EBB"/>
    <w:rsid w:val="00C56CDA"/>
    <w:rsid w:val="00C56D34"/>
    <w:rsid w:val="00C619A5"/>
    <w:rsid w:val="00C62716"/>
    <w:rsid w:val="00C637B1"/>
    <w:rsid w:val="00C6495F"/>
    <w:rsid w:val="00C66036"/>
    <w:rsid w:val="00C666E6"/>
    <w:rsid w:val="00C7197C"/>
    <w:rsid w:val="00C72460"/>
    <w:rsid w:val="00C8331E"/>
    <w:rsid w:val="00C84548"/>
    <w:rsid w:val="00C86295"/>
    <w:rsid w:val="00C971FF"/>
    <w:rsid w:val="00CA4605"/>
    <w:rsid w:val="00CA70DB"/>
    <w:rsid w:val="00CA7958"/>
    <w:rsid w:val="00CB36B5"/>
    <w:rsid w:val="00CB575F"/>
    <w:rsid w:val="00CB754A"/>
    <w:rsid w:val="00CC59ED"/>
    <w:rsid w:val="00CD08C3"/>
    <w:rsid w:val="00CD0BCD"/>
    <w:rsid w:val="00CD1192"/>
    <w:rsid w:val="00CD52A7"/>
    <w:rsid w:val="00CD7D9F"/>
    <w:rsid w:val="00CE0533"/>
    <w:rsid w:val="00CF09FB"/>
    <w:rsid w:val="00CF3588"/>
    <w:rsid w:val="00CF6883"/>
    <w:rsid w:val="00D13735"/>
    <w:rsid w:val="00D23BD1"/>
    <w:rsid w:val="00D274F0"/>
    <w:rsid w:val="00D3486E"/>
    <w:rsid w:val="00D4059C"/>
    <w:rsid w:val="00D4088F"/>
    <w:rsid w:val="00D41A02"/>
    <w:rsid w:val="00D43563"/>
    <w:rsid w:val="00D515D9"/>
    <w:rsid w:val="00D61D8B"/>
    <w:rsid w:val="00D7603C"/>
    <w:rsid w:val="00D80127"/>
    <w:rsid w:val="00D807FE"/>
    <w:rsid w:val="00D827D3"/>
    <w:rsid w:val="00D87E75"/>
    <w:rsid w:val="00D87F76"/>
    <w:rsid w:val="00D931C8"/>
    <w:rsid w:val="00D941C5"/>
    <w:rsid w:val="00DA2633"/>
    <w:rsid w:val="00DA7E9E"/>
    <w:rsid w:val="00DB0426"/>
    <w:rsid w:val="00DB1E87"/>
    <w:rsid w:val="00DB365B"/>
    <w:rsid w:val="00DB7141"/>
    <w:rsid w:val="00DB7600"/>
    <w:rsid w:val="00DB7FE7"/>
    <w:rsid w:val="00DC2D98"/>
    <w:rsid w:val="00DC2F4D"/>
    <w:rsid w:val="00DC57C9"/>
    <w:rsid w:val="00DC788D"/>
    <w:rsid w:val="00DD5675"/>
    <w:rsid w:val="00DE0BDE"/>
    <w:rsid w:val="00DE10A2"/>
    <w:rsid w:val="00DE39B5"/>
    <w:rsid w:val="00DF0E0B"/>
    <w:rsid w:val="00DF36E7"/>
    <w:rsid w:val="00E00F26"/>
    <w:rsid w:val="00E07C70"/>
    <w:rsid w:val="00E07D82"/>
    <w:rsid w:val="00E157EB"/>
    <w:rsid w:val="00E16BB2"/>
    <w:rsid w:val="00E175E0"/>
    <w:rsid w:val="00E17A79"/>
    <w:rsid w:val="00E265EB"/>
    <w:rsid w:val="00E3071A"/>
    <w:rsid w:val="00E320A8"/>
    <w:rsid w:val="00E35D8C"/>
    <w:rsid w:val="00E36AE1"/>
    <w:rsid w:val="00E36C08"/>
    <w:rsid w:val="00E42258"/>
    <w:rsid w:val="00E444E0"/>
    <w:rsid w:val="00E46CFE"/>
    <w:rsid w:val="00E53BF3"/>
    <w:rsid w:val="00E54F58"/>
    <w:rsid w:val="00E556FA"/>
    <w:rsid w:val="00E562F6"/>
    <w:rsid w:val="00E62402"/>
    <w:rsid w:val="00E64695"/>
    <w:rsid w:val="00E6679B"/>
    <w:rsid w:val="00E66D20"/>
    <w:rsid w:val="00E67A2D"/>
    <w:rsid w:val="00E732A1"/>
    <w:rsid w:val="00E73C38"/>
    <w:rsid w:val="00E776CD"/>
    <w:rsid w:val="00E87253"/>
    <w:rsid w:val="00E87D41"/>
    <w:rsid w:val="00E904A9"/>
    <w:rsid w:val="00E92713"/>
    <w:rsid w:val="00E92D27"/>
    <w:rsid w:val="00E94F86"/>
    <w:rsid w:val="00EA4CB1"/>
    <w:rsid w:val="00EA6E1A"/>
    <w:rsid w:val="00EA74ED"/>
    <w:rsid w:val="00EB075B"/>
    <w:rsid w:val="00EB0F77"/>
    <w:rsid w:val="00EB7632"/>
    <w:rsid w:val="00EC3232"/>
    <w:rsid w:val="00EC5633"/>
    <w:rsid w:val="00EC5CBB"/>
    <w:rsid w:val="00EC68A6"/>
    <w:rsid w:val="00ED154B"/>
    <w:rsid w:val="00ED2C4A"/>
    <w:rsid w:val="00ED3C85"/>
    <w:rsid w:val="00ED7111"/>
    <w:rsid w:val="00EE2F6C"/>
    <w:rsid w:val="00EE5F73"/>
    <w:rsid w:val="00EE7A28"/>
    <w:rsid w:val="00EF0012"/>
    <w:rsid w:val="00EF1970"/>
    <w:rsid w:val="00EF1CB6"/>
    <w:rsid w:val="00EF4994"/>
    <w:rsid w:val="00F01C0D"/>
    <w:rsid w:val="00F1273A"/>
    <w:rsid w:val="00F17474"/>
    <w:rsid w:val="00F20872"/>
    <w:rsid w:val="00F23CE7"/>
    <w:rsid w:val="00F249DD"/>
    <w:rsid w:val="00F326B7"/>
    <w:rsid w:val="00F337D1"/>
    <w:rsid w:val="00F343FC"/>
    <w:rsid w:val="00F36A92"/>
    <w:rsid w:val="00F36AB1"/>
    <w:rsid w:val="00F37284"/>
    <w:rsid w:val="00F40CF8"/>
    <w:rsid w:val="00F413BF"/>
    <w:rsid w:val="00F421DA"/>
    <w:rsid w:val="00F424CF"/>
    <w:rsid w:val="00F432F5"/>
    <w:rsid w:val="00F43566"/>
    <w:rsid w:val="00F54A87"/>
    <w:rsid w:val="00F61892"/>
    <w:rsid w:val="00F674E5"/>
    <w:rsid w:val="00F67F9F"/>
    <w:rsid w:val="00F7179C"/>
    <w:rsid w:val="00F71D56"/>
    <w:rsid w:val="00F81005"/>
    <w:rsid w:val="00F821AA"/>
    <w:rsid w:val="00F8478B"/>
    <w:rsid w:val="00F85CCD"/>
    <w:rsid w:val="00F87050"/>
    <w:rsid w:val="00F91C84"/>
    <w:rsid w:val="00F92627"/>
    <w:rsid w:val="00F929C6"/>
    <w:rsid w:val="00F94339"/>
    <w:rsid w:val="00F97E39"/>
    <w:rsid w:val="00FA2B55"/>
    <w:rsid w:val="00FB1852"/>
    <w:rsid w:val="00FB4045"/>
    <w:rsid w:val="00FB65A5"/>
    <w:rsid w:val="00FB756C"/>
    <w:rsid w:val="00FC2B55"/>
    <w:rsid w:val="00FC3E28"/>
    <w:rsid w:val="00FC781C"/>
    <w:rsid w:val="00FD0937"/>
    <w:rsid w:val="00FD1044"/>
    <w:rsid w:val="00FD1610"/>
    <w:rsid w:val="00FD3512"/>
    <w:rsid w:val="00FD7524"/>
    <w:rsid w:val="00FE28B5"/>
    <w:rsid w:val="00FE2E11"/>
    <w:rsid w:val="00FE2E27"/>
    <w:rsid w:val="00FE3950"/>
    <w:rsid w:val="00FE3A72"/>
    <w:rsid w:val="00FE3AE6"/>
    <w:rsid w:val="00FE3D64"/>
    <w:rsid w:val="00FE44A9"/>
    <w:rsid w:val="00FE4802"/>
    <w:rsid w:val="00FE7A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semiHidden/>
    <w:rsid w:val="00FE3AE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466374">
      <w:bodyDiv w:val="1"/>
      <w:marLeft w:val="0"/>
      <w:marRight w:val="0"/>
      <w:marTop w:val="0"/>
      <w:marBottom w:val="0"/>
      <w:divBdr>
        <w:top w:val="none" w:sz="0" w:space="0" w:color="auto"/>
        <w:left w:val="none" w:sz="0" w:space="0" w:color="auto"/>
        <w:bottom w:val="none" w:sz="0" w:space="0" w:color="auto"/>
        <w:right w:val="none" w:sz="0" w:space="0" w:color="auto"/>
      </w:divBdr>
      <w:divsChild>
        <w:div w:id="922377309">
          <w:marLeft w:val="0"/>
          <w:marRight w:val="0"/>
          <w:marTop w:val="0"/>
          <w:marBottom w:val="0"/>
          <w:divBdr>
            <w:top w:val="none" w:sz="0" w:space="0" w:color="auto"/>
            <w:left w:val="none" w:sz="0" w:space="0" w:color="auto"/>
            <w:bottom w:val="none" w:sz="0" w:space="0" w:color="auto"/>
            <w:right w:val="none" w:sz="0" w:space="0" w:color="auto"/>
          </w:divBdr>
          <w:divsChild>
            <w:div w:id="1646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1167">
      <w:bodyDiv w:val="1"/>
      <w:marLeft w:val="0"/>
      <w:marRight w:val="0"/>
      <w:marTop w:val="0"/>
      <w:marBottom w:val="0"/>
      <w:divBdr>
        <w:top w:val="none" w:sz="0" w:space="0" w:color="auto"/>
        <w:left w:val="none" w:sz="0" w:space="0" w:color="auto"/>
        <w:bottom w:val="none" w:sz="0" w:space="0" w:color="auto"/>
        <w:right w:val="none" w:sz="0" w:space="0" w:color="auto"/>
      </w:divBdr>
    </w:div>
    <w:div w:id="1009940598">
      <w:bodyDiv w:val="1"/>
      <w:marLeft w:val="0"/>
      <w:marRight w:val="0"/>
      <w:marTop w:val="0"/>
      <w:marBottom w:val="0"/>
      <w:divBdr>
        <w:top w:val="none" w:sz="0" w:space="0" w:color="auto"/>
        <w:left w:val="none" w:sz="0" w:space="0" w:color="auto"/>
        <w:bottom w:val="none" w:sz="0" w:space="0" w:color="auto"/>
        <w:right w:val="none" w:sz="0" w:space="0" w:color="auto"/>
      </w:divBdr>
    </w:div>
    <w:div w:id="1022322540">
      <w:bodyDiv w:val="1"/>
      <w:marLeft w:val="0"/>
      <w:marRight w:val="0"/>
      <w:marTop w:val="0"/>
      <w:marBottom w:val="0"/>
      <w:divBdr>
        <w:top w:val="none" w:sz="0" w:space="0" w:color="auto"/>
        <w:left w:val="none" w:sz="0" w:space="0" w:color="auto"/>
        <w:bottom w:val="none" w:sz="0" w:space="0" w:color="auto"/>
        <w:right w:val="none" w:sz="0" w:space="0" w:color="auto"/>
      </w:divBdr>
    </w:div>
    <w:div w:id="1146969221">
      <w:bodyDiv w:val="1"/>
      <w:marLeft w:val="0"/>
      <w:marRight w:val="0"/>
      <w:marTop w:val="0"/>
      <w:marBottom w:val="0"/>
      <w:divBdr>
        <w:top w:val="none" w:sz="0" w:space="0" w:color="auto"/>
        <w:left w:val="none" w:sz="0" w:space="0" w:color="auto"/>
        <w:bottom w:val="none" w:sz="0" w:space="0" w:color="auto"/>
        <w:right w:val="none" w:sz="0" w:space="0" w:color="auto"/>
      </w:divBdr>
      <w:divsChild>
        <w:div w:id="1494373063">
          <w:marLeft w:val="0"/>
          <w:marRight w:val="0"/>
          <w:marTop w:val="0"/>
          <w:marBottom w:val="0"/>
          <w:divBdr>
            <w:top w:val="none" w:sz="0" w:space="0" w:color="auto"/>
            <w:left w:val="none" w:sz="0" w:space="0" w:color="auto"/>
            <w:bottom w:val="none" w:sz="0" w:space="0" w:color="auto"/>
            <w:right w:val="none" w:sz="0" w:space="0" w:color="auto"/>
          </w:divBdr>
          <w:divsChild>
            <w:div w:id="3777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4167">
      <w:bodyDiv w:val="1"/>
      <w:marLeft w:val="0"/>
      <w:marRight w:val="0"/>
      <w:marTop w:val="0"/>
      <w:marBottom w:val="0"/>
      <w:divBdr>
        <w:top w:val="none" w:sz="0" w:space="0" w:color="auto"/>
        <w:left w:val="none" w:sz="0" w:space="0" w:color="auto"/>
        <w:bottom w:val="none" w:sz="0" w:space="0" w:color="auto"/>
        <w:right w:val="none" w:sz="0" w:space="0" w:color="auto"/>
      </w:divBdr>
      <w:divsChild>
        <w:div w:id="1064447044">
          <w:marLeft w:val="0"/>
          <w:marRight w:val="0"/>
          <w:marTop w:val="0"/>
          <w:marBottom w:val="0"/>
          <w:divBdr>
            <w:top w:val="none" w:sz="0" w:space="0" w:color="auto"/>
            <w:left w:val="none" w:sz="0" w:space="0" w:color="auto"/>
            <w:bottom w:val="none" w:sz="0" w:space="0" w:color="auto"/>
            <w:right w:val="none" w:sz="0" w:space="0" w:color="auto"/>
          </w:divBdr>
          <w:divsChild>
            <w:div w:id="15165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380">
      <w:bodyDiv w:val="1"/>
      <w:marLeft w:val="0"/>
      <w:marRight w:val="0"/>
      <w:marTop w:val="0"/>
      <w:marBottom w:val="0"/>
      <w:divBdr>
        <w:top w:val="none" w:sz="0" w:space="0" w:color="auto"/>
        <w:left w:val="none" w:sz="0" w:space="0" w:color="auto"/>
        <w:bottom w:val="none" w:sz="0" w:space="0" w:color="auto"/>
        <w:right w:val="none" w:sz="0" w:space="0" w:color="auto"/>
      </w:divBdr>
      <w:divsChild>
        <w:div w:id="1844929511">
          <w:marLeft w:val="0"/>
          <w:marRight w:val="0"/>
          <w:marTop w:val="0"/>
          <w:marBottom w:val="0"/>
          <w:divBdr>
            <w:top w:val="none" w:sz="0" w:space="0" w:color="auto"/>
            <w:left w:val="none" w:sz="0" w:space="0" w:color="auto"/>
            <w:bottom w:val="none" w:sz="0" w:space="0" w:color="auto"/>
            <w:right w:val="none" w:sz="0" w:space="0" w:color="auto"/>
          </w:divBdr>
          <w:divsChild>
            <w:div w:id="285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3423">
      <w:bodyDiv w:val="1"/>
      <w:marLeft w:val="0"/>
      <w:marRight w:val="0"/>
      <w:marTop w:val="0"/>
      <w:marBottom w:val="0"/>
      <w:divBdr>
        <w:top w:val="none" w:sz="0" w:space="0" w:color="auto"/>
        <w:left w:val="none" w:sz="0" w:space="0" w:color="auto"/>
        <w:bottom w:val="none" w:sz="0" w:space="0" w:color="auto"/>
        <w:right w:val="none" w:sz="0" w:space="0" w:color="auto"/>
      </w:divBdr>
    </w:div>
    <w:div w:id="1281373188">
      <w:bodyDiv w:val="1"/>
      <w:marLeft w:val="0"/>
      <w:marRight w:val="0"/>
      <w:marTop w:val="0"/>
      <w:marBottom w:val="0"/>
      <w:divBdr>
        <w:top w:val="none" w:sz="0" w:space="0" w:color="auto"/>
        <w:left w:val="none" w:sz="0" w:space="0" w:color="auto"/>
        <w:bottom w:val="none" w:sz="0" w:space="0" w:color="auto"/>
        <w:right w:val="none" w:sz="0" w:space="0" w:color="auto"/>
      </w:divBdr>
      <w:divsChild>
        <w:div w:id="1088036691">
          <w:marLeft w:val="0"/>
          <w:marRight w:val="0"/>
          <w:marTop w:val="0"/>
          <w:marBottom w:val="0"/>
          <w:divBdr>
            <w:top w:val="none" w:sz="0" w:space="0" w:color="auto"/>
            <w:left w:val="none" w:sz="0" w:space="0" w:color="auto"/>
            <w:bottom w:val="none" w:sz="0" w:space="0" w:color="auto"/>
            <w:right w:val="none" w:sz="0" w:space="0" w:color="auto"/>
          </w:divBdr>
          <w:divsChild>
            <w:div w:id="298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002">
      <w:bodyDiv w:val="1"/>
      <w:marLeft w:val="0"/>
      <w:marRight w:val="0"/>
      <w:marTop w:val="0"/>
      <w:marBottom w:val="0"/>
      <w:divBdr>
        <w:top w:val="none" w:sz="0" w:space="0" w:color="auto"/>
        <w:left w:val="none" w:sz="0" w:space="0" w:color="auto"/>
        <w:bottom w:val="none" w:sz="0" w:space="0" w:color="auto"/>
        <w:right w:val="none" w:sz="0" w:space="0" w:color="auto"/>
      </w:divBdr>
      <w:divsChild>
        <w:div w:id="1018849973">
          <w:marLeft w:val="0"/>
          <w:marRight w:val="0"/>
          <w:marTop w:val="0"/>
          <w:marBottom w:val="0"/>
          <w:divBdr>
            <w:top w:val="none" w:sz="0" w:space="0" w:color="auto"/>
            <w:left w:val="none" w:sz="0" w:space="0" w:color="auto"/>
            <w:bottom w:val="none" w:sz="0" w:space="0" w:color="auto"/>
            <w:right w:val="none" w:sz="0" w:space="0" w:color="auto"/>
          </w:divBdr>
          <w:divsChild>
            <w:div w:id="10418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63">
      <w:bodyDiv w:val="1"/>
      <w:marLeft w:val="0"/>
      <w:marRight w:val="0"/>
      <w:marTop w:val="0"/>
      <w:marBottom w:val="0"/>
      <w:divBdr>
        <w:top w:val="none" w:sz="0" w:space="0" w:color="auto"/>
        <w:left w:val="none" w:sz="0" w:space="0" w:color="auto"/>
        <w:bottom w:val="none" w:sz="0" w:space="0" w:color="auto"/>
        <w:right w:val="none" w:sz="0" w:space="0" w:color="auto"/>
      </w:divBdr>
      <w:divsChild>
        <w:div w:id="174149053">
          <w:marLeft w:val="0"/>
          <w:marRight w:val="0"/>
          <w:marTop w:val="0"/>
          <w:marBottom w:val="0"/>
          <w:divBdr>
            <w:top w:val="none" w:sz="0" w:space="0" w:color="auto"/>
            <w:left w:val="none" w:sz="0" w:space="0" w:color="auto"/>
            <w:bottom w:val="none" w:sz="0" w:space="0" w:color="auto"/>
            <w:right w:val="none" w:sz="0" w:space="0" w:color="auto"/>
          </w:divBdr>
          <w:divsChild>
            <w:div w:id="881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043">
      <w:bodyDiv w:val="1"/>
      <w:marLeft w:val="0"/>
      <w:marRight w:val="0"/>
      <w:marTop w:val="0"/>
      <w:marBottom w:val="0"/>
      <w:divBdr>
        <w:top w:val="none" w:sz="0" w:space="0" w:color="auto"/>
        <w:left w:val="none" w:sz="0" w:space="0" w:color="auto"/>
        <w:bottom w:val="none" w:sz="0" w:space="0" w:color="auto"/>
        <w:right w:val="none" w:sz="0" w:space="0" w:color="auto"/>
      </w:divBdr>
      <w:divsChild>
        <w:div w:id="205720496">
          <w:marLeft w:val="0"/>
          <w:marRight w:val="0"/>
          <w:marTop w:val="0"/>
          <w:marBottom w:val="0"/>
          <w:divBdr>
            <w:top w:val="none" w:sz="0" w:space="0" w:color="auto"/>
            <w:left w:val="none" w:sz="0" w:space="0" w:color="auto"/>
            <w:bottom w:val="none" w:sz="0" w:space="0" w:color="auto"/>
            <w:right w:val="none" w:sz="0" w:space="0" w:color="auto"/>
          </w:divBdr>
          <w:divsChild>
            <w:div w:id="12038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705">
      <w:bodyDiv w:val="1"/>
      <w:marLeft w:val="0"/>
      <w:marRight w:val="0"/>
      <w:marTop w:val="0"/>
      <w:marBottom w:val="0"/>
      <w:divBdr>
        <w:top w:val="none" w:sz="0" w:space="0" w:color="auto"/>
        <w:left w:val="none" w:sz="0" w:space="0" w:color="auto"/>
        <w:bottom w:val="none" w:sz="0" w:space="0" w:color="auto"/>
        <w:right w:val="none" w:sz="0" w:space="0" w:color="auto"/>
      </w:divBdr>
      <w:divsChild>
        <w:div w:id="995113264">
          <w:marLeft w:val="0"/>
          <w:marRight w:val="0"/>
          <w:marTop w:val="0"/>
          <w:marBottom w:val="0"/>
          <w:divBdr>
            <w:top w:val="none" w:sz="0" w:space="0" w:color="auto"/>
            <w:left w:val="none" w:sz="0" w:space="0" w:color="auto"/>
            <w:bottom w:val="none" w:sz="0" w:space="0" w:color="auto"/>
            <w:right w:val="none" w:sz="0" w:space="0" w:color="auto"/>
          </w:divBdr>
          <w:divsChild>
            <w:div w:id="1295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911</Words>
  <Characters>4924</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lliat31@outlook.com</cp:lastModifiedBy>
  <cp:revision>15</cp:revision>
  <cp:lastPrinted>2015-07-17T08:59:00Z</cp:lastPrinted>
  <dcterms:created xsi:type="dcterms:W3CDTF">2023-04-17T08:07:00Z</dcterms:created>
  <dcterms:modified xsi:type="dcterms:W3CDTF">2025-09-15T21:06:00Z</dcterms:modified>
</cp:coreProperties>
</file>