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B1" w:rsidRDefault="00CA3C95" w:rsidP="002A2AB1">
      <w:pPr>
        <w:jc w:val="center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BE7302">
        <w:rPr>
          <w:rFonts w:asciiTheme="minorHAnsi" w:hAnsiTheme="minorHAnsi" w:cstheme="minorHAnsi"/>
          <w:b/>
          <w:bCs/>
          <w:sz w:val="44"/>
          <w:szCs w:val="44"/>
        </w:rPr>
        <w:t xml:space="preserve">ΝΕΑ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ΠΡΟΘΕΣΜΙΑ </w:t>
      </w:r>
      <w:r w:rsidR="00D313BA" w:rsidRPr="002A2AB1">
        <w:rPr>
          <w:rFonts w:asciiTheme="minorHAnsi" w:hAnsiTheme="minorHAnsi" w:cstheme="minorHAnsi"/>
          <w:b/>
          <w:bCs/>
          <w:sz w:val="28"/>
          <w:szCs w:val="28"/>
        </w:rPr>
        <w:t>ΔΗΛΩΣΕ</w:t>
      </w:r>
      <w:r>
        <w:rPr>
          <w:rFonts w:asciiTheme="minorHAnsi" w:hAnsiTheme="minorHAnsi" w:cstheme="minorHAnsi"/>
          <w:b/>
          <w:bCs/>
          <w:sz w:val="28"/>
          <w:szCs w:val="28"/>
        </w:rPr>
        <w:t>ΩΝ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  <w:r w:rsidR="00D313BA" w:rsidRPr="002A2AB1">
        <w:rPr>
          <w:rFonts w:asciiTheme="minorHAnsi" w:hAnsiTheme="minorHAnsi" w:cstheme="minorHAnsi"/>
          <w:b/>
          <w:bCs/>
          <w:sz w:val="28"/>
          <w:szCs w:val="28"/>
        </w:rPr>
        <w:t>ΜΑΘΗΜΑΤΩΝ / ΑΝΑΝΕΩΣΕΙΣ ΕΓΓΡΑΦΩΝ</w:t>
      </w:r>
    </w:p>
    <w:p w:rsidR="00D313BA" w:rsidRPr="00BE7302" w:rsidRDefault="00D313BA" w:rsidP="002A2AB1">
      <w:pPr>
        <w:jc w:val="center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2A2AB1">
        <w:rPr>
          <w:rFonts w:asciiTheme="minorHAnsi" w:hAnsiTheme="minorHAnsi" w:cstheme="minorHAnsi"/>
          <w:b/>
          <w:bCs/>
          <w:sz w:val="28"/>
          <w:szCs w:val="28"/>
        </w:rPr>
        <w:t>ΧΕΙΜΕΡΙΝΟΥ ΕΞΑΜΗΝΟΥ 20</w:t>
      </w:r>
      <w:r w:rsidR="00BE7302" w:rsidRPr="00BE7302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Pr="002A2AB1">
        <w:rPr>
          <w:rFonts w:asciiTheme="minorHAnsi" w:hAnsiTheme="minorHAnsi" w:cstheme="minorHAnsi"/>
          <w:b/>
          <w:bCs/>
          <w:sz w:val="28"/>
          <w:szCs w:val="28"/>
        </w:rPr>
        <w:t xml:space="preserve"> -202</w:t>
      </w:r>
      <w:r w:rsidR="00BE7302" w:rsidRPr="00BE7302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:rsidR="00CA3C95" w:rsidRDefault="00CA3C95" w:rsidP="00CA3C95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A2AB1" w:rsidRDefault="00CA3C95" w:rsidP="00CA3C95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927">
        <w:rPr>
          <w:rFonts w:asciiTheme="minorHAnsi" w:hAnsiTheme="minorHAnsi" w:cstheme="minorHAnsi"/>
          <w:sz w:val="22"/>
          <w:szCs w:val="22"/>
        </w:rPr>
        <w:t>Ενημερώνουμε τους φοιτητές</w:t>
      </w:r>
      <w:r w:rsidR="00831DA5">
        <w:rPr>
          <w:rFonts w:asciiTheme="minorHAnsi" w:hAnsiTheme="minorHAnsi" w:cstheme="minorHAnsi"/>
          <w:sz w:val="22"/>
          <w:szCs w:val="22"/>
        </w:rPr>
        <w:t xml:space="preserve"> </w:t>
      </w:r>
      <w:r w:rsidRPr="008A6927">
        <w:rPr>
          <w:rFonts w:asciiTheme="minorHAnsi" w:hAnsiTheme="minorHAnsi" w:cstheme="minorHAnsi"/>
          <w:sz w:val="22"/>
          <w:szCs w:val="22"/>
        </w:rPr>
        <w:t xml:space="preserve">ότι θα </w:t>
      </w:r>
      <w:r>
        <w:rPr>
          <w:rFonts w:asciiTheme="minorHAnsi" w:hAnsiTheme="minorHAnsi" w:cstheme="minorHAnsi"/>
          <w:sz w:val="22"/>
          <w:szCs w:val="22"/>
        </w:rPr>
        <w:t xml:space="preserve">υπάρξει </w:t>
      </w:r>
      <w:r w:rsidRPr="00CA3C95">
        <w:rPr>
          <w:rFonts w:asciiTheme="minorHAnsi" w:hAnsiTheme="minorHAnsi" w:cstheme="minorHAnsi"/>
          <w:b/>
          <w:bCs/>
          <w:sz w:val="22"/>
          <w:szCs w:val="22"/>
        </w:rPr>
        <w:t>νέα προθεσμία</w:t>
      </w:r>
      <w:r w:rsidRPr="008A6927">
        <w:rPr>
          <w:rFonts w:asciiTheme="minorHAnsi" w:hAnsiTheme="minorHAnsi" w:cstheme="minorHAnsi"/>
          <w:sz w:val="22"/>
          <w:szCs w:val="22"/>
        </w:rPr>
        <w:t xml:space="preserve"> δηλώσεων</w:t>
      </w:r>
      <w:r w:rsidR="00831DA5">
        <w:rPr>
          <w:rFonts w:asciiTheme="minorHAnsi" w:hAnsiTheme="minorHAnsi" w:cstheme="minorHAnsi"/>
          <w:sz w:val="22"/>
          <w:szCs w:val="22"/>
        </w:rPr>
        <w:t xml:space="preserve"> </w:t>
      </w:r>
      <w:r w:rsidR="00D313BA" w:rsidRPr="002A2AB1">
        <w:rPr>
          <w:rFonts w:asciiTheme="minorHAnsi" w:hAnsiTheme="minorHAnsi" w:cstheme="minorHAnsi"/>
          <w:sz w:val="22"/>
          <w:szCs w:val="22"/>
        </w:rPr>
        <w:t>μαθημάτων / ανανεώσεις εγγραφών για το ΧΕΙΜ εξάμηνο 20</w:t>
      </w:r>
      <w:r w:rsidR="00BE7302" w:rsidRPr="00BE7302">
        <w:rPr>
          <w:rFonts w:asciiTheme="minorHAnsi" w:hAnsiTheme="minorHAnsi" w:cstheme="minorHAnsi"/>
          <w:sz w:val="22"/>
          <w:szCs w:val="22"/>
        </w:rPr>
        <w:t>20</w:t>
      </w:r>
      <w:r w:rsidR="00D313BA" w:rsidRPr="002A2AB1">
        <w:rPr>
          <w:rFonts w:asciiTheme="minorHAnsi" w:hAnsiTheme="minorHAnsi" w:cstheme="minorHAnsi"/>
          <w:sz w:val="22"/>
          <w:szCs w:val="22"/>
        </w:rPr>
        <w:t xml:space="preserve"> -20</w:t>
      </w:r>
      <w:r w:rsidR="002A2AB1" w:rsidRPr="002A2AB1">
        <w:rPr>
          <w:rFonts w:asciiTheme="minorHAnsi" w:hAnsiTheme="minorHAnsi" w:cstheme="minorHAnsi"/>
          <w:sz w:val="22"/>
          <w:szCs w:val="22"/>
        </w:rPr>
        <w:t>2</w:t>
      </w:r>
      <w:r w:rsidR="00BE7302" w:rsidRPr="00BE7302">
        <w:rPr>
          <w:rFonts w:asciiTheme="minorHAnsi" w:hAnsiTheme="minorHAnsi" w:cstheme="minorHAnsi"/>
          <w:sz w:val="22"/>
          <w:szCs w:val="22"/>
        </w:rPr>
        <w:t>1</w:t>
      </w:r>
      <w:r w:rsidR="00D313BA" w:rsidRPr="002A2AB1">
        <w:rPr>
          <w:rFonts w:asciiTheme="minorHAnsi" w:hAnsiTheme="minorHAnsi" w:cstheme="minorHAnsi"/>
          <w:sz w:val="22"/>
          <w:szCs w:val="22"/>
        </w:rPr>
        <w:t xml:space="preserve"> από</w:t>
      </w:r>
      <w:r w:rsidR="002A2AB1">
        <w:rPr>
          <w:rFonts w:asciiTheme="minorHAnsi" w:hAnsiTheme="minorHAnsi" w:cstheme="minorHAnsi"/>
          <w:sz w:val="22"/>
          <w:szCs w:val="22"/>
        </w:rPr>
        <w:t>:</w:t>
      </w:r>
    </w:p>
    <w:p w:rsidR="00D313BA" w:rsidRPr="00BE7302" w:rsidRDefault="002A2AB1" w:rsidP="002A2AB1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2A2AB1">
        <w:rPr>
          <w:rFonts w:asciiTheme="minorHAnsi" w:hAnsiTheme="minorHAnsi" w:cstheme="minorHAnsi"/>
          <w:sz w:val="22"/>
          <w:szCs w:val="22"/>
        </w:rPr>
        <w:t>Π</w:t>
      </w:r>
      <w:r w:rsidR="00BE7302" w:rsidRPr="00BE7302">
        <w:rPr>
          <w:rFonts w:asciiTheme="minorHAnsi" w:hAnsiTheme="minorHAnsi" w:cstheme="minorHAnsi"/>
          <w:sz w:val="22"/>
          <w:szCs w:val="22"/>
        </w:rPr>
        <w:t>αρασκευή</w:t>
      </w:r>
      <w:r w:rsidR="00831DA5">
        <w:rPr>
          <w:rFonts w:asciiTheme="minorHAnsi" w:hAnsiTheme="minorHAnsi" w:cstheme="minorHAnsi"/>
          <w:sz w:val="22"/>
          <w:szCs w:val="22"/>
        </w:rPr>
        <w:t xml:space="preserve"> </w:t>
      </w:r>
      <w:r w:rsidR="00CA3C95">
        <w:rPr>
          <w:rFonts w:asciiTheme="minorHAnsi" w:hAnsiTheme="minorHAnsi" w:cstheme="minorHAnsi"/>
          <w:b/>
        </w:rPr>
        <w:t>1</w:t>
      </w:r>
      <w:r w:rsidR="00BE7302" w:rsidRPr="00BE7302">
        <w:rPr>
          <w:rFonts w:asciiTheme="minorHAnsi" w:hAnsiTheme="minorHAnsi" w:cstheme="minorHAnsi"/>
          <w:b/>
        </w:rPr>
        <w:t>3</w:t>
      </w:r>
      <w:r w:rsidR="00831DA5">
        <w:rPr>
          <w:rFonts w:asciiTheme="minorHAnsi" w:hAnsiTheme="minorHAnsi" w:cstheme="minorHAnsi"/>
          <w:b/>
        </w:rPr>
        <w:t xml:space="preserve"> </w:t>
      </w:r>
      <w:r w:rsidR="00CA3C95" w:rsidRPr="002A2AB1">
        <w:rPr>
          <w:rFonts w:asciiTheme="minorHAnsi" w:hAnsiTheme="minorHAnsi" w:cstheme="minorHAnsi"/>
          <w:b/>
        </w:rPr>
        <w:t xml:space="preserve">Νοεμβρίου </w:t>
      </w:r>
      <w:r w:rsidR="00D313BA" w:rsidRPr="002A2AB1">
        <w:rPr>
          <w:rFonts w:asciiTheme="minorHAnsi" w:hAnsiTheme="minorHAnsi" w:cstheme="minorHAnsi"/>
          <w:b/>
        </w:rPr>
        <w:t>20</w:t>
      </w:r>
      <w:r w:rsidR="00BE7302" w:rsidRPr="00BE7302">
        <w:rPr>
          <w:rFonts w:asciiTheme="minorHAnsi" w:hAnsiTheme="minorHAnsi" w:cstheme="minorHAnsi"/>
          <w:b/>
        </w:rPr>
        <w:t>20</w:t>
      </w:r>
      <w:r w:rsidR="00831DA5">
        <w:rPr>
          <w:rFonts w:asciiTheme="minorHAnsi" w:hAnsiTheme="minorHAnsi" w:cstheme="minorHAnsi"/>
          <w:b/>
        </w:rPr>
        <w:t xml:space="preserve"> </w:t>
      </w:r>
      <w:r w:rsidR="00D313BA" w:rsidRPr="002A2AB1">
        <w:rPr>
          <w:rFonts w:asciiTheme="minorHAnsi" w:hAnsiTheme="minorHAnsi" w:cstheme="minorHAnsi"/>
          <w:sz w:val="22"/>
          <w:szCs w:val="22"/>
        </w:rPr>
        <w:t xml:space="preserve">μέχρι και την Κυριακή </w:t>
      </w:r>
      <w:r w:rsidR="00CA3C95">
        <w:rPr>
          <w:rFonts w:asciiTheme="minorHAnsi" w:hAnsiTheme="minorHAnsi" w:cstheme="minorHAnsi"/>
          <w:b/>
        </w:rPr>
        <w:t>2</w:t>
      </w:r>
      <w:r w:rsidR="00BE7302" w:rsidRPr="00BE7302">
        <w:rPr>
          <w:rFonts w:asciiTheme="minorHAnsi" w:hAnsiTheme="minorHAnsi" w:cstheme="minorHAnsi"/>
          <w:b/>
        </w:rPr>
        <w:t>2</w:t>
      </w:r>
      <w:r w:rsidR="00D313BA" w:rsidRPr="002A2AB1">
        <w:rPr>
          <w:rFonts w:asciiTheme="minorHAnsi" w:hAnsiTheme="minorHAnsi" w:cstheme="minorHAnsi"/>
          <w:b/>
        </w:rPr>
        <w:t xml:space="preserve"> Νοεμβρίου 20</w:t>
      </w:r>
      <w:r w:rsidR="00BE7302" w:rsidRPr="00BE7302">
        <w:rPr>
          <w:rFonts w:asciiTheme="minorHAnsi" w:hAnsiTheme="minorHAnsi" w:cstheme="minorHAnsi"/>
          <w:b/>
        </w:rPr>
        <w:t>20</w:t>
      </w:r>
    </w:p>
    <w:p w:rsidR="00CA3C95" w:rsidRPr="00CA3C95" w:rsidRDefault="00D313BA" w:rsidP="002A2AB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C95">
        <w:rPr>
          <w:rFonts w:asciiTheme="minorHAnsi" w:hAnsiTheme="minorHAnsi" w:cstheme="minorHAnsi"/>
          <w:sz w:val="22"/>
          <w:szCs w:val="22"/>
        </w:rPr>
        <w:t>μέσω της ηλεκτρονικής Γραμματείας (</w:t>
      </w:r>
      <w:hyperlink r:id="rId7" w:history="1">
        <w:r w:rsidRPr="00CA3C9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</w:t>
        </w:r>
        <w:r w:rsidRPr="00CA3C95">
          <w:rPr>
            <w:rStyle w:val="-"/>
            <w:rFonts w:asciiTheme="minorHAnsi" w:hAnsiTheme="minorHAnsi" w:cstheme="minorHAnsi"/>
            <w:sz w:val="22"/>
            <w:szCs w:val="22"/>
          </w:rPr>
          <w:t>://</w:t>
        </w:r>
        <w:r w:rsidRPr="00CA3C9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e</w:t>
        </w:r>
        <w:r w:rsidRPr="00CA3C95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Pr="00CA3C9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secretariat</w:t>
        </w:r>
        <w:r w:rsidRPr="00CA3C9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CA3C9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teiemt</w:t>
        </w:r>
        <w:r w:rsidRPr="00CA3C9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CA3C9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  <w:r w:rsidRPr="00CA3C95">
          <w:rPr>
            <w:rStyle w:val="-"/>
            <w:rFonts w:asciiTheme="minorHAnsi" w:hAnsiTheme="minorHAnsi" w:cstheme="minorHAnsi"/>
            <w:sz w:val="22"/>
            <w:szCs w:val="22"/>
          </w:rPr>
          <w:t>/</w:t>
        </w:r>
        <w:r w:rsidRPr="00CA3C9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unistudent</w:t>
        </w:r>
        <w:r w:rsidRPr="00CA3C95">
          <w:rPr>
            <w:rStyle w:val="-"/>
            <w:rFonts w:asciiTheme="minorHAnsi" w:hAnsiTheme="minorHAnsi" w:cstheme="minorHAnsi"/>
            <w:sz w:val="22"/>
            <w:szCs w:val="22"/>
          </w:rPr>
          <w:t>/</w:t>
        </w:r>
      </w:hyperlink>
      <w:r w:rsidRPr="00CA3C95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CA3C95" w:rsidRPr="002A2AB1" w:rsidRDefault="00CA3C95" w:rsidP="00CA3C95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Προσοχή</w:t>
      </w:r>
      <w:r w:rsidRPr="002A2AB1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CA3C95" w:rsidRPr="00CA3C95" w:rsidRDefault="00CA3C95" w:rsidP="00CA3C95">
      <w:pPr>
        <w:pStyle w:val="a5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C95">
        <w:rPr>
          <w:rFonts w:asciiTheme="minorHAnsi" w:hAnsiTheme="minorHAnsi" w:cstheme="minorHAnsi"/>
          <w:sz w:val="22"/>
          <w:szCs w:val="22"/>
        </w:rPr>
        <w:t xml:space="preserve">Η δήλωση θα πρέπει να γίνεται ΜΟΝΟ από </w:t>
      </w:r>
      <w:r w:rsidRPr="00CA3C95">
        <w:rPr>
          <w:rFonts w:asciiTheme="minorHAnsi" w:hAnsiTheme="minorHAnsi" w:cstheme="minorHAnsi"/>
          <w:b/>
          <w:bCs/>
          <w:sz w:val="22"/>
          <w:szCs w:val="22"/>
        </w:rPr>
        <w:t xml:space="preserve">Η/Υ ή </w:t>
      </w:r>
      <w:r w:rsidRPr="00CA3C95">
        <w:rPr>
          <w:rFonts w:asciiTheme="minorHAnsi" w:hAnsiTheme="minorHAnsi" w:cstheme="minorHAnsi"/>
          <w:b/>
          <w:bCs/>
          <w:sz w:val="22"/>
          <w:szCs w:val="22"/>
          <w:lang w:val="en-US"/>
        </w:rPr>
        <w:t>laptop</w:t>
      </w:r>
      <w:r w:rsidRPr="00CA3C95">
        <w:rPr>
          <w:rFonts w:asciiTheme="minorHAnsi" w:hAnsiTheme="minorHAnsi" w:cstheme="minorHAnsi"/>
          <w:sz w:val="22"/>
          <w:szCs w:val="22"/>
        </w:rPr>
        <w:t xml:space="preserve"> και ΟΧΙ από κινητό τηλέφωνο ή </w:t>
      </w:r>
      <w:r w:rsidRPr="00CA3C95">
        <w:rPr>
          <w:rFonts w:asciiTheme="minorHAnsi" w:hAnsiTheme="minorHAnsi" w:cstheme="minorHAnsi"/>
          <w:sz w:val="22"/>
          <w:szCs w:val="22"/>
          <w:lang w:val="en-US"/>
        </w:rPr>
        <w:t>tablet</w:t>
      </w:r>
    </w:p>
    <w:p w:rsidR="00CA3C95" w:rsidRDefault="00CA3C95" w:rsidP="00CA3C95">
      <w:pPr>
        <w:pStyle w:val="a5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Να μην γίνεται δήλωση κατά τις ημέρες ΔΕΥ-ΤΕΤ-ΠΑΡ 7πμ-9πμ λόγω συγχρονισμού του συστήματος</w:t>
      </w:r>
    </w:p>
    <w:p w:rsidR="00346EA1" w:rsidRDefault="00346EA1" w:rsidP="00CA3C95">
      <w:pPr>
        <w:pStyle w:val="a5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</w:t>
      </w:r>
      <w:r w:rsidRPr="008A6927">
        <w:rPr>
          <w:rFonts w:asciiTheme="minorHAnsi" w:hAnsiTheme="minorHAnsi" w:cstheme="minorHAnsi"/>
          <w:sz w:val="22"/>
          <w:szCs w:val="22"/>
        </w:rPr>
        <w:t>ετά την αποστολή της δήλωσης μαθημάτων να λαμβάνετε αποδεικτικό (βεβαίωση) σε μορφή pdf που εξάγεται από το σύστημα</w:t>
      </w:r>
    </w:p>
    <w:p w:rsidR="00D313BA" w:rsidRPr="002A2AB1" w:rsidRDefault="00D313BA" w:rsidP="002A2AB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2AB1">
        <w:rPr>
          <w:rFonts w:asciiTheme="minorHAnsi" w:hAnsiTheme="minorHAnsi" w:cstheme="minorHAnsi"/>
          <w:sz w:val="22"/>
          <w:szCs w:val="22"/>
        </w:rPr>
        <w:t>Οι φοιτητές μπορούν να μεταβάλλουν τη δήλωσή τους όσες φορές επιθυμούν μέχρι τη λήξη της περιόδ</w:t>
      </w:r>
      <w:r w:rsidR="00535566">
        <w:rPr>
          <w:rFonts w:asciiTheme="minorHAnsi" w:hAnsiTheme="minorHAnsi" w:cstheme="minorHAnsi"/>
          <w:sz w:val="22"/>
          <w:szCs w:val="22"/>
        </w:rPr>
        <w:t>ου των δηλώσεων, αρκεί κάθε φορά</w:t>
      </w:r>
      <w:r w:rsidRPr="002A2AB1">
        <w:rPr>
          <w:rFonts w:asciiTheme="minorHAnsi" w:hAnsiTheme="minorHAnsi" w:cstheme="minorHAnsi"/>
          <w:sz w:val="22"/>
          <w:szCs w:val="22"/>
        </w:rPr>
        <w:t xml:space="preserve"> που είτε κάνουν αλλαγή της δήλωσης είτε όχι</w:t>
      </w:r>
      <w:r w:rsidR="00F10DB2">
        <w:rPr>
          <w:rFonts w:asciiTheme="minorHAnsi" w:hAnsiTheme="minorHAnsi" w:cstheme="minorHAnsi"/>
          <w:sz w:val="22"/>
          <w:szCs w:val="22"/>
        </w:rPr>
        <w:t>,</w:t>
      </w:r>
      <w:r w:rsidRPr="002A2AB1">
        <w:rPr>
          <w:rFonts w:asciiTheme="minorHAnsi" w:hAnsiTheme="minorHAnsi" w:cstheme="minorHAnsi"/>
          <w:sz w:val="22"/>
          <w:szCs w:val="22"/>
        </w:rPr>
        <w:t xml:space="preserve"> βγαίνοντας από το σύστημα να κάνουν </w:t>
      </w:r>
      <w:r w:rsidRPr="002A2AB1">
        <w:rPr>
          <w:rFonts w:asciiTheme="minorHAnsi" w:hAnsiTheme="minorHAnsi" w:cstheme="minorHAnsi"/>
          <w:b/>
          <w:sz w:val="22"/>
          <w:szCs w:val="22"/>
        </w:rPr>
        <w:t>οριστικοποίηση</w:t>
      </w:r>
      <w:r w:rsidRPr="002A2AB1">
        <w:rPr>
          <w:rFonts w:asciiTheme="minorHAnsi" w:hAnsiTheme="minorHAnsi" w:cstheme="minorHAnsi"/>
          <w:sz w:val="22"/>
          <w:szCs w:val="22"/>
        </w:rPr>
        <w:t>.</w:t>
      </w:r>
    </w:p>
    <w:p w:rsidR="00D313BA" w:rsidRPr="002A2AB1" w:rsidRDefault="00D313BA" w:rsidP="002A2AB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2AB1">
        <w:rPr>
          <w:rFonts w:asciiTheme="minorHAnsi" w:hAnsiTheme="minorHAnsi" w:cstheme="minorHAnsi"/>
          <w:sz w:val="22"/>
          <w:szCs w:val="22"/>
        </w:rPr>
        <w:t xml:space="preserve">Μετά τη λήξη των ηλεκτρονικών δηλώσεων δεν θα πραγματοποιηθεί </w:t>
      </w:r>
      <w:r w:rsidRPr="00A569B5">
        <w:rPr>
          <w:rFonts w:asciiTheme="minorHAnsi" w:hAnsiTheme="minorHAnsi" w:cstheme="minorHAnsi"/>
          <w:b/>
          <w:bCs/>
        </w:rPr>
        <w:t>καμία αλλαγή από τη Γραμματεία</w:t>
      </w:r>
      <w:r w:rsidRPr="002A2AB1">
        <w:rPr>
          <w:rFonts w:asciiTheme="minorHAnsi" w:hAnsiTheme="minorHAnsi" w:cstheme="minorHAnsi"/>
          <w:sz w:val="22"/>
          <w:szCs w:val="22"/>
        </w:rPr>
        <w:t>.</w:t>
      </w:r>
    </w:p>
    <w:sectPr w:rsidR="00D313BA" w:rsidRPr="002A2AB1" w:rsidSect="00E70B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1" w:right="1274" w:bottom="1135" w:left="1134" w:header="567" w:footer="3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B45" w:rsidRDefault="004F5B45" w:rsidP="00900D94">
      <w:r>
        <w:separator/>
      </w:r>
    </w:p>
  </w:endnote>
  <w:endnote w:type="continuationSeparator" w:id="1">
    <w:p w:rsidR="004F5B45" w:rsidRDefault="004F5B45" w:rsidP="00900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10" w:rsidRPr="00E70B10" w:rsidRDefault="00E70B10" w:rsidP="00E70B10">
    <w:pPr>
      <w:pStyle w:val="1"/>
      <w:pBdr>
        <w:top w:val="single" w:sz="4" w:space="1" w:color="auto"/>
      </w:pBdr>
      <w:spacing w:before="0"/>
      <w:jc w:val="center"/>
      <w:rPr>
        <w:rFonts w:ascii="Calibri" w:hAnsi="Calibri" w:cs="Calibri"/>
        <w:b/>
        <w:i/>
        <w:spacing w:val="30"/>
        <w:sz w:val="16"/>
        <w:szCs w:val="16"/>
        <w:lang w:eastAsia="en-US"/>
      </w:rPr>
    </w:pPr>
    <w:r w:rsidRPr="00693680">
      <w:rPr>
        <w:rFonts w:ascii="Calibri" w:hAnsi="Calibri" w:cs="Calibri"/>
        <w:b/>
        <w:spacing w:val="30"/>
        <w:sz w:val="16"/>
        <w:szCs w:val="16"/>
      </w:rPr>
      <w:t xml:space="preserve">ΔΙΕΘΝΕΣ ΠΑΝΕΠΙΣΤΗΜΙΟ ΤΗΣ ΕΛΛΑΔΟΣ , </w:t>
    </w:r>
    <w:r w:rsidRPr="00693680">
      <w:rPr>
        <w:rFonts w:ascii="Calibri" w:hAnsi="Calibri" w:cs="Calibri"/>
        <w:b/>
        <w:spacing w:val="30"/>
        <w:sz w:val="16"/>
        <w:szCs w:val="16"/>
        <w:lang w:eastAsia="en-US"/>
      </w:rPr>
      <w:t>ΣΧΟΛΗ ΘΕΤΙΚΩΝ ΕΠΙΣΤΗΜΩΝ, ΤΜΗΜΑ ΦΥΣΙΚΗΣ</w:t>
    </w:r>
    <w:r>
      <w:rPr>
        <w:rFonts w:ascii="Calibri" w:hAnsi="Calibri" w:cs="Calibri"/>
        <w:b/>
        <w:spacing w:val="30"/>
        <w:sz w:val="16"/>
        <w:szCs w:val="16"/>
        <w:lang w:eastAsia="en-US"/>
      </w:rPr>
      <w:br/>
      <w:t>ΠΠΣ ΗΛΕΚΤΡΟΛΟΓΩΝ ΜΗΧΑΝΙΚΩΝ Τ.Ε.</w:t>
    </w:r>
  </w:p>
  <w:p w:rsidR="00E70B10" w:rsidRPr="00E70B10" w:rsidRDefault="00E70B10" w:rsidP="00E70B10">
    <w:pPr>
      <w:pStyle w:val="1"/>
      <w:spacing w:before="0"/>
      <w:jc w:val="center"/>
      <w:rPr>
        <w:b/>
        <w:i/>
        <w:spacing w:val="30"/>
        <w:sz w:val="16"/>
        <w:szCs w:val="16"/>
      </w:rPr>
    </w:pPr>
    <w:r w:rsidRPr="00693680">
      <w:rPr>
        <w:rFonts w:ascii="Calibri" w:hAnsi="Calibri" w:cs="Calibri"/>
        <w:b/>
        <w:spacing w:val="30"/>
        <w:sz w:val="16"/>
        <w:szCs w:val="16"/>
      </w:rPr>
      <w:t>Πανεπιστημιούπολη Καβάλας, Άγιος Λουκάς, 65404 Καβάλα</w:t>
    </w:r>
    <w:r w:rsidRPr="00693680">
      <w:rPr>
        <w:rFonts w:ascii="Calibri" w:hAnsi="Calibri" w:cs="Calibri"/>
        <w:b/>
        <w:spacing w:val="30"/>
        <w:sz w:val="16"/>
        <w:szCs w:val="16"/>
      </w:rPr>
      <w:br/>
      <w:t xml:space="preserve">τηλ.: 2510462141/142 • </w:t>
    </w:r>
    <w:r w:rsidRPr="00693680">
      <w:rPr>
        <w:rFonts w:ascii="Calibri" w:hAnsi="Calibri" w:cs="Calibri"/>
        <w:b/>
        <w:spacing w:val="30"/>
        <w:sz w:val="16"/>
        <w:szCs w:val="16"/>
        <w:lang w:val="en-US"/>
      </w:rPr>
      <w:t>fax</w:t>
    </w:r>
    <w:r w:rsidRPr="00693680">
      <w:rPr>
        <w:rFonts w:ascii="Calibri" w:hAnsi="Calibri" w:cs="Calibri"/>
        <w:b/>
        <w:spacing w:val="30"/>
        <w:sz w:val="16"/>
        <w:szCs w:val="16"/>
      </w:rPr>
      <w:t xml:space="preserve"> 2510462348 • </w:t>
    </w:r>
    <w:r w:rsidRPr="00693680">
      <w:rPr>
        <w:rFonts w:ascii="Calibri" w:hAnsi="Calibri" w:cs="Calibri"/>
        <w:b/>
        <w:spacing w:val="30"/>
        <w:sz w:val="16"/>
        <w:szCs w:val="16"/>
        <w:lang w:val="en-US"/>
      </w:rPr>
      <w:t>mail</w:t>
    </w:r>
    <w:r w:rsidRPr="00693680">
      <w:rPr>
        <w:rFonts w:ascii="Calibri" w:hAnsi="Calibri" w:cs="Calibri"/>
        <w:b/>
        <w:spacing w:val="30"/>
        <w:sz w:val="16"/>
        <w:szCs w:val="16"/>
      </w:rPr>
      <w:t xml:space="preserve">: </w:t>
    </w:r>
    <w:r>
      <w:rPr>
        <w:rFonts w:ascii="Calibri" w:hAnsi="Calibri" w:cs="Calibri"/>
        <w:b/>
        <w:spacing w:val="30"/>
        <w:sz w:val="16"/>
        <w:szCs w:val="16"/>
        <w:lang w:val="en-US"/>
      </w:rPr>
      <w:t>eesec</w:t>
    </w:r>
    <w:r w:rsidRPr="00693680">
      <w:rPr>
        <w:rFonts w:ascii="Calibri" w:hAnsi="Calibri" w:cs="Calibri"/>
        <w:b/>
        <w:spacing w:val="30"/>
        <w:sz w:val="16"/>
        <w:szCs w:val="16"/>
      </w:rPr>
      <w:t>@</w:t>
    </w:r>
    <w:r>
      <w:rPr>
        <w:rFonts w:ascii="Calibri" w:hAnsi="Calibri" w:cs="Calibri"/>
        <w:b/>
        <w:spacing w:val="30"/>
        <w:sz w:val="16"/>
        <w:szCs w:val="16"/>
        <w:lang w:val="en-US"/>
      </w:rPr>
      <w:t>teiemt</w:t>
    </w:r>
    <w:r w:rsidRPr="00693680">
      <w:rPr>
        <w:rFonts w:ascii="Calibri" w:hAnsi="Calibri" w:cs="Calibri"/>
        <w:b/>
        <w:spacing w:val="30"/>
        <w:sz w:val="16"/>
        <w:szCs w:val="16"/>
      </w:rPr>
      <w:t>.</w:t>
    </w:r>
    <w:r w:rsidRPr="00693680">
      <w:rPr>
        <w:rFonts w:ascii="Calibri" w:hAnsi="Calibri" w:cs="Calibri"/>
        <w:b/>
        <w:spacing w:val="30"/>
        <w:sz w:val="16"/>
        <w:szCs w:val="16"/>
        <w:lang w:val="en-US"/>
      </w:rPr>
      <w:t>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6C" w:rsidRPr="00E70B10" w:rsidRDefault="00FF4D6C" w:rsidP="00693680">
    <w:pPr>
      <w:pStyle w:val="1"/>
      <w:pBdr>
        <w:top w:val="single" w:sz="4" w:space="1" w:color="auto"/>
      </w:pBdr>
      <w:spacing w:before="0"/>
      <w:jc w:val="center"/>
      <w:rPr>
        <w:rFonts w:ascii="Calibri" w:hAnsi="Calibri" w:cs="Calibri"/>
        <w:b/>
        <w:i/>
        <w:spacing w:val="30"/>
        <w:sz w:val="16"/>
        <w:szCs w:val="16"/>
        <w:lang w:eastAsia="en-US"/>
      </w:rPr>
    </w:pPr>
    <w:r w:rsidRPr="00693680">
      <w:rPr>
        <w:rFonts w:ascii="Calibri" w:hAnsi="Calibri" w:cs="Calibri"/>
        <w:b/>
        <w:spacing w:val="30"/>
        <w:sz w:val="16"/>
        <w:szCs w:val="16"/>
      </w:rPr>
      <w:t xml:space="preserve">ΔΙΕΘΝΕΣ ΠΑΝΕΠΙΣΤΗΜΙΟ ΤΗΣ ΕΛΛΑΔΟΣ , </w:t>
    </w:r>
    <w:r w:rsidRPr="00693680">
      <w:rPr>
        <w:rFonts w:ascii="Calibri" w:hAnsi="Calibri" w:cs="Calibri"/>
        <w:b/>
        <w:spacing w:val="30"/>
        <w:sz w:val="16"/>
        <w:szCs w:val="16"/>
        <w:lang w:eastAsia="en-US"/>
      </w:rPr>
      <w:t>ΣΧΟΛΗ ΘΕΤΙΚΩΝ ΕΠΙΣΤΗΜΩΝ, ΤΜΗΜΑ ΦΥΣΙΚΗΣ</w:t>
    </w:r>
    <w:r w:rsidR="00E70B10">
      <w:rPr>
        <w:rFonts w:ascii="Calibri" w:hAnsi="Calibri" w:cs="Calibri"/>
        <w:b/>
        <w:spacing w:val="30"/>
        <w:sz w:val="16"/>
        <w:szCs w:val="16"/>
        <w:lang w:eastAsia="en-US"/>
      </w:rPr>
      <w:br/>
      <w:t>ΠΠΣ ΗΛΕΚΤΡΟΛΟΓΩΝ ΜΗΧΑΝΙΚΩΝ Τ.Ε.</w:t>
    </w:r>
  </w:p>
  <w:p w:rsidR="00FF4D6C" w:rsidRPr="00693680" w:rsidRDefault="00FF4D6C" w:rsidP="00FF4D6C">
    <w:pPr>
      <w:pStyle w:val="1"/>
      <w:spacing w:before="0"/>
      <w:jc w:val="center"/>
      <w:rPr>
        <w:b/>
        <w:i/>
        <w:spacing w:val="30"/>
        <w:sz w:val="16"/>
        <w:szCs w:val="16"/>
      </w:rPr>
    </w:pPr>
    <w:r w:rsidRPr="00693680">
      <w:rPr>
        <w:rFonts w:ascii="Calibri" w:hAnsi="Calibri" w:cs="Calibri"/>
        <w:b/>
        <w:spacing w:val="30"/>
        <w:sz w:val="16"/>
        <w:szCs w:val="16"/>
      </w:rPr>
      <w:t>Πανεπιστημιούπολη Καβάλας, Άγιος Λουκάς, 65404 Καβάλα</w:t>
    </w:r>
    <w:r w:rsidRPr="00693680">
      <w:rPr>
        <w:rFonts w:ascii="Calibri" w:hAnsi="Calibri" w:cs="Calibri"/>
        <w:b/>
        <w:spacing w:val="30"/>
        <w:sz w:val="16"/>
        <w:szCs w:val="16"/>
      </w:rPr>
      <w:br/>
      <w:t xml:space="preserve">τηλ.: 2510462141/142 • </w:t>
    </w:r>
    <w:r w:rsidRPr="00693680">
      <w:rPr>
        <w:rFonts w:ascii="Calibri" w:hAnsi="Calibri" w:cs="Calibri"/>
        <w:b/>
        <w:spacing w:val="30"/>
        <w:sz w:val="16"/>
        <w:szCs w:val="16"/>
        <w:lang w:val="en-US"/>
      </w:rPr>
      <w:t>fax</w:t>
    </w:r>
    <w:r w:rsidRPr="00693680">
      <w:rPr>
        <w:rFonts w:ascii="Calibri" w:hAnsi="Calibri" w:cs="Calibri"/>
        <w:b/>
        <w:spacing w:val="30"/>
        <w:sz w:val="16"/>
        <w:szCs w:val="16"/>
      </w:rPr>
      <w:t xml:space="preserve"> 2510462348 • </w:t>
    </w:r>
    <w:r w:rsidRPr="00693680">
      <w:rPr>
        <w:rFonts w:ascii="Calibri" w:hAnsi="Calibri" w:cs="Calibri"/>
        <w:b/>
        <w:spacing w:val="30"/>
        <w:sz w:val="16"/>
        <w:szCs w:val="16"/>
        <w:lang w:val="en-US"/>
      </w:rPr>
      <w:t>mail</w:t>
    </w:r>
    <w:r w:rsidRPr="00693680">
      <w:rPr>
        <w:rFonts w:ascii="Calibri" w:hAnsi="Calibri" w:cs="Calibri"/>
        <w:b/>
        <w:spacing w:val="30"/>
        <w:sz w:val="16"/>
        <w:szCs w:val="16"/>
      </w:rPr>
      <w:t xml:space="preserve">: </w:t>
    </w:r>
    <w:r w:rsidR="00E70B10">
      <w:rPr>
        <w:rFonts w:ascii="Calibri" w:hAnsi="Calibri" w:cs="Calibri"/>
        <w:b/>
        <w:spacing w:val="30"/>
        <w:sz w:val="16"/>
        <w:szCs w:val="16"/>
        <w:lang w:val="en-US"/>
      </w:rPr>
      <w:t>eesec</w:t>
    </w:r>
    <w:r w:rsidRPr="00693680">
      <w:rPr>
        <w:rFonts w:ascii="Calibri" w:hAnsi="Calibri" w:cs="Calibri"/>
        <w:b/>
        <w:spacing w:val="30"/>
        <w:sz w:val="16"/>
        <w:szCs w:val="16"/>
      </w:rPr>
      <w:t>@</w:t>
    </w:r>
    <w:r w:rsidR="00E70B10">
      <w:rPr>
        <w:rFonts w:ascii="Calibri" w:hAnsi="Calibri" w:cs="Calibri"/>
        <w:b/>
        <w:spacing w:val="30"/>
        <w:sz w:val="16"/>
        <w:szCs w:val="16"/>
        <w:lang w:val="en-US"/>
      </w:rPr>
      <w:t>teiemt</w:t>
    </w:r>
    <w:r w:rsidRPr="00693680">
      <w:rPr>
        <w:rFonts w:ascii="Calibri" w:hAnsi="Calibri" w:cs="Calibri"/>
        <w:b/>
        <w:spacing w:val="30"/>
        <w:sz w:val="16"/>
        <w:szCs w:val="16"/>
      </w:rPr>
      <w:t>.</w:t>
    </w:r>
    <w:r w:rsidRPr="00693680">
      <w:rPr>
        <w:rFonts w:ascii="Calibri" w:hAnsi="Calibri" w:cs="Calibri"/>
        <w:b/>
        <w:spacing w:val="30"/>
        <w:sz w:val="16"/>
        <w:szCs w:val="16"/>
        <w:lang w:val="en-US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B45" w:rsidRDefault="004F5B45" w:rsidP="00900D94">
      <w:r>
        <w:separator/>
      </w:r>
    </w:p>
  </w:footnote>
  <w:footnote w:type="continuationSeparator" w:id="1">
    <w:p w:rsidR="004F5B45" w:rsidRDefault="004F5B45" w:rsidP="00900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10" w:rsidRDefault="00E70B10" w:rsidP="00E70B10">
    <w:pPr>
      <w:pStyle w:val="a6"/>
      <w:pBdr>
        <w:between w:val="single" w:sz="4" w:space="1" w:color="2F5496" w:themeColor="accent1" w:themeShade="BF"/>
      </w:pBdr>
      <w:jc w:val="right"/>
      <w:rPr>
        <w:rFonts w:ascii="Calibri" w:hAnsi="Calibri" w:cs="Arial"/>
        <w:b/>
        <w:color w:val="1F3864" w:themeColor="accent1" w:themeShade="80"/>
        <w:spacing w:val="50"/>
        <w:sz w:val="20"/>
        <w:szCs w:val="20"/>
      </w:rPr>
    </w:pPr>
    <w:r>
      <w:rPr>
        <w:rFonts w:ascii="Calibri" w:hAnsi="Calibri" w:cs="Arial"/>
        <w:b/>
        <w:color w:val="1F3864" w:themeColor="accent1" w:themeShade="80"/>
        <w:spacing w:val="50"/>
        <w:sz w:val="20"/>
        <w:szCs w:val="20"/>
      </w:rPr>
      <w:t>ΠΠΣ ΗΛΕΚΤΡΟΛΟΓΩΝ ΜΗΧΑΝΙΚΩΝ Τ.Ε.</w:t>
    </w:r>
  </w:p>
  <w:p w:rsidR="00E70B10" w:rsidRDefault="00E70B10" w:rsidP="00E70B10">
    <w:pPr>
      <w:pStyle w:val="a6"/>
      <w:pBdr>
        <w:between w:val="single" w:sz="4" w:space="1" w:color="2F5496" w:themeColor="accent1" w:themeShade="BF"/>
      </w:pBdr>
    </w:pPr>
    <w:r w:rsidRPr="00900D94">
      <w:rPr>
        <w:rFonts w:ascii="Calibri" w:hAnsi="Calibri" w:cs="Arial"/>
        <w:b/>
        <w:color w:val="1F3864" w:themeColor="accent1" w:themeShade="80"/>
        <w:spacing w:val="50"/>
        <w:sz w:val="20"/>
        <w:szCs w:val="20"/>
      </w:rPr>
      <w:t>ΤΜΗΜΑ ΦΥΣΙΚΗΣ</w:t>
    </w:r>
    <w:r>
      <w:rPr>
        <w:rFonts w:ascii="Calibri" w:hAnsi="Calibri" w:cs="Arial"/>
        <w:b/>
        <w:color w:val="1F3864" w:themeColor="accent1" w:themeShade="80"/>
        <w:spacing w:val="50"/>
        <w:sz w:val="20"/>
        <w:szCs w:val="20"/>
      </w:rPr>
      <w:t>, ΔΙ.ΠΑ.Ε.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64" w:rsidRPr="00900D94" w:rsidRDefault="00BB1D4E" w:rsidP="00FF4D6C">
    <w:pPr>
      <w:pBdr>
        <w:bottom w:val="single" w:sz="4" w:space="1" w:color="1F3864" w:themeColor="accent1" w:themeShade="80"/>
      </w:pBdr>
      <w:rPr>
        <w:rFonts w:ascii="Calibri" w:hAnsi="Calibri" w:cs="Arial"/>
        <w:b/>
        <w:color w:val="1F3864" w:themeColor="accent1" w:themeShade="80"/>
        <w:sz w:val="20"/>
        <w:szCs w:val="20"/>
      </w:rPr>
    </w:pPr>
    <w:r w:rsidRPr="00AC1E3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-3810</wp:posOffset>
          </wp:positionV>
          <wp:extent cx="457200" cy="457200"/>
          <wp:effectExtent l="0" t="0" r="0" b="0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4D6C" w:rsidRPr="00900D94">
      <w:rPr>
        <w:rFonts w:ascii="Calibri" w:hAnsi="Calibri" w:cs="Arial"/>
        <w:b/>
        <w:color w:val="1F3864" w:themeColor="accent1" w:themeShade="80"/>
        <w:sz w:val="20"/>
        <w:szCs w:val="20"/>
      </w:rPr>
      <w:t>ΔΙΕΘΝΕΣ ΠΑΝΕΠΙΣΤΗΜΙΟ ΤΗΣ ΕΛΛΑΔΟΣ</w:t>
    </w:r>
    <w:r w:rsidR="00FF4D6C" w:rsidRPr="00900D94">
      <w:rPr>
        <w:rFonts w:ascii="Calibri" w:hAnsi="Calibri" w:cs="Arial"/>
        <w:b/>
        <w:color w:val="1F3864" w:themeColor="accent1" w:themeShade="80"/>
        <w:sz w:val="20"/>
        <w:szCs w:val="20"/>
      </w:rPr>
      <w:br/>
    </w:r>
    <w:r w:rsidR="00FF4D6C" w:rsidRPr="00900D94">
      <w:rPr>
        <w:rFonts w:ascii="Calibri" w:hAnsi="Calibri" w:cs="Arial"/>
        <w:b/>
        <w:color w:val="1F3864" w:themeColor="accent1" w:themeShade="80"/>
        <w:spacing w:val="20"/>
        <w:sz w:val="20"/>
        <w:szCs w:val="20"/>
      </w:rPr>
      <w:t>ΣΧΟΛΗ ΘΕΤΙΚΩΝ ΕΠΙΣΤΗΜΩΝ</w:t>
    </w:r>
    <w:r w:rsidR="00FF4D6C" w:rsidRPr="00900D94">
      <w:rPr>
        <w:rFonts w:ascii="Calibri" w:hAnsi="Calibri" w:cs="Arial"/>
        <w:b/>
        <w:color w:val="1F3864" w:themeColor="accent1" w:themeShade="80"/>
        <w:sz w:val="20"/>
        <w:szCs w:val="20"/>
      </w:rPr>
      <w:br/>
    </w:r>
    <w:r w:rsidR="00FF4D6C" w:rsidRPr="00900D94">
      <w:rPr>
        <w:rFonts w:ascii="Calibri" w:hAnsi="Calibri" w:cs="Arial"/>
        <w:b/>
        <w:color w:val="1F3864" w:themeColor="accent1" w:themeShade="80"/>
        <w:spacing w:val="50"/>
        <w:sz w:val="20"/>
        <w:szCs w:val="20"/>
      </w:rPr>
      <w:t>ΤΜΗΜΑ ΦΥΣΙΚΗΣ</w:t>
    </w:r>
    <w:r w:rsidR="002A2AB1">
      <w:rPr>
        <w:rFonts w:ascii="Calibri" w:hAnsi="Calibri" w:cs="Arial"/>
        <w:b/>
        <w:color w:val="1F3864" w:themeColor="accent1" w:themeShade="80"/>
        <w:spacing w:val="50"/>
        <w:sz w:val="20"/>
        <w:szCs w:val="20"/>
      </w:rPr>
      <w:br/>
    </w:r>
    <w:r w:rsidR="001E0C64">
      <w:rPr>
        <w:rFonts w:ascii="Calibri" w:hAnsi="Calibri" w:cs="Arial"/>
        <w:b/>
        <w:color w:val="1F3864" w:themeColor="accent1" w:themeShade="80"/>
        <w:spacing w:val="50"/>
        <w:sz w:val="20"/>
        <w:szCs w:val="20"/>
      </w:rPr>
      <w:tab/>
    </w:r>
    <w:r w:rsidR="002A2AB1">
      <w:rPr>
        <w:rFonts w:ascii="Calibri" w:hAnsi="Calibri" w:cs="Arial"/>
        <w:b/>
        <w:color w:val="1F3864" w:themeColor="accent1" w:themeShade="80"/>
        <w:spacing w:val="50"/>
        <w:sz w:val="20"/>
        <w:szCs w:val="20"/>
      </w:rPr>
      <w:t xml:space="preserve">  ΠΠΣ ΗΛΕΚΤΡΟΛΟΓΩΝ ΜΗΧΑΝΙΚΩΝ Τ.Ε.</w:t>
    </w:r>
  </w:p>
  <w:p w:rsidR="00FF4D6C" w:rsidRDefault="00FF4D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370F"/>
    <w:multiLevelType w:val="hybridMultilevel"/>
    <w:tmpl w:val="CC0C8806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58524D1"/>
    <w:multiLevelType w:val="hybridMultilevel"/>
    <w:tmpl w:val="2ED60E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C3F89"/>
    <w:multiLevelType w:val="hybridMultilevel"/>
    <w:tmpl w:val="E6C46B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6E3E85"/>
    <w:multiLevelType w:val="hybridMultilevel"/>
    <w:tmpl w:val="802690FE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6DA7CAE"/>
    <w:multiLevelType w:val="hybridMultilevel"/>
    <w:tmpl w:val="027C8A6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617F2"/>
    <w:multiLevelType w:val="multilevel"/>
    <w:tmpl w:val="D36E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C7CF2"/>
    <w:multiLevelType w:val="hybridMultilevel"/>
    <w:tmpl w:val="5D0ADA2C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A7D2EC1"/>
    <w:multiLevelType w:val="multilevel"/>
    <w:tmpl w:val="D36E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7A634B"/>
    <w:multiLevelType w:val="hybridMultilevel"/>
    <w:tmpl w:val="1AFA2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F2920"/>
    <w:multiLevelType w:val="hybridMultilevel"/>
    <w:tmpl w:val="FB266A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004FF"/>
    <w:multiLevelType w:val="hybridMultilevel"/>
    <w:tmpl w:val="D26632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018B8"/>
    <w:rsid w:val="00003631"/>
    <w:rsid w:val="00006E6D"/>
    <w:rsid w:val="00042D70"/>
    <w:rsid w:val="00045FA0"/>
    <w:rsid w:val="0005100D"/>
    <w:rsid w:val="000560AF"/>
    <w:rsid w:val="00065ECB"/>
    <w:rsid w:val="000B2795"/>
    <w:rsid w:val="000D70A2"/>
    <w:rsid w:val="000E2791"/>
    <w:rsid w:val="000F3296"/>
    <w:rsid w:val="001018B8"/>
    <w:rsid w:val="00103450"/>
    <w:rsid w:val="001141A9"/>
    <w:rsid w:val="00122FE4"/>
    <w:rsid w:val="0014305E"/>
    <w:rsid w:val="001507A0"/>
    <w:rsid w:val="001532CC"/>
    <w:rsid w:val="00157B38"/>
    <w:rsid w:val="00162AEE"/>
    <w:rsid w:val="00174D9E"/>
    <w:rsid w:val="00180024"/>
    <w:rsid w:val="001854A5"/>
    <w:rsid w:val="001918DC"/>
    <w:rsid w:val="001C4E66"/>
    <w:rsid w:val="001D3262"/>
    <w:rsid w:val="001D75B5"/>
    <w:rsid w:val="001E0C64"/>
    <w:rsid w:val="001F0208"/>
    <w:rsid w:val="001F11C2"/>
    <w:rsid w:val="001F2CB3"/>
    <w:rsid w:val="00223888"/>
    <w:rsid w:val="00227A88"/>
    <w:rsid w:val="0023118F"/>
    <w:rsid w:val="00235A90"/>
    <w:rsid w:val="00245BF3"/>
    <w:rsid w:val="0025371C"/>
    <w:rsid w:val="002654CD"/>
    <w:rsid w:val="00271B26"/>
    <w:rsid w:val="002770E9"/>
    <w:rsid w:val="002A2AB1"/>
    <w:rsid w:val="002A70A5"/>
    <w:rsid w:val="002B0DE9"/>
    <w:rsid w:val="002B1553"/>
    <w:rsid w:val="002C7185"/>
    <w:rsid w:val="002E6239"/>
    <w:rsid w:val="003154D9"/>
    <w:rsid w:val="00322DE8"/>
    <w:rsid w:val="00335CE2"/>
    <w:rsid w:val="00346EA1"/>
    <w:rsid w:val="00347D04"/>
    <w:rsid w:val="00354577"/>
    <w:rsid w:val="00356788"/>
    <w:rsid w:val="00356889"/>
    <w:rsid w:val="003623E5"/>
    <w:rsid w:val="00375DD3"/>
    <w:rsid w:val="003B23AA"/>
    <w:rsid w:val="003C0144"/>
    <w:rsid w:val="003C1C33"/>
    <w:rsid w:val="003D7DAA"/>
    <w:rsid w:val="003E6A2E"/>
    <w:rsid w:val="003F3A81"/>
    <w:rsid w:val="003F4E40"/>
    <w:rsid w:val="0042093E"/>
    <w:rsid w:val="004401E4"/>
    <w:rsid w:val="004514D3"/>
    <w:rsid w:val="00466607"/>
    <w:rsid w:val="00484B6C"/>
    <w:rsid w:val="00485734"/>
    <w:rsid w:val="0049162B"/>
    <w:rsid w:val="004A032E"/>
    <w:rsid w:val="004A0599"/>
    <w:rsid w:val="004A0BE7"/>
    <w:rsid w:val="004A7C5C"/>
    <w:rsid w:val="004A7D59"/>
    <w:rsid w:val="004F5B45"/>
    <w:rsid w:val="00503D26"/>
    <w:rsid w:val="005101B3"/>
    <w:rsid w:val="00517436"/>
    <w:rsid w:val="005241BA"/>
    <w:rsid w:val="0053537F"/>
    <w:rsid w:val="00535566"/>
    <w:rsid w:val="00571817"/>
    <w:rsid w:val="005A3069"/>
    <w:rsid w:val="005C0959"/>
    <w:rsid w:val="005D2AC8"/>
    <w:rsid w:val="005E23B0"/>
    <w:rsid w:val="005F14C9"/>
    <w:rsid w:val="005F3E52"/>
    <w:rsid w:val="00605623"/>
    <w:rsid w:val="00606642"/>
    <w:rsid w:val="006122EC"/>
    <w:rsid w:val="00615454"/>
    <w:rsid w:val="00617040"/>
    <w:rsid w:val="00641C04"/>
    <w:rsid w:val="0064301D"/>
    <w:rsid w:val="00656BBC"/>
    <w:rsid w:val="0066045B"/>
    <w:rsid w:val="00672755"/>
    <w:rsid w:val="00681F91"/>
    <w:rsid w:val="00693680"/>
    <w:rsid w:val="006E5FBD"/>
    <w:rsid w:val="006E6546"/>
    <w:rsid w:val="007019E2"/>
    <w:rsid w:val="00736A10"/>
    <w:rsid w:val="00745C1B"/>
    <w:rsid w:val="00753456"/>
    <w:rsid w:val="00764891"/>
    <w:rsid w:val="007709D7"/>
    <w:rsid w:val="007746FE"/>
    <w:rsid w:val="0077523F"/>
    <w:rsid w:val="00787B95"/>
    <w:rsid w:val="00796163"/>
    <w:rsid w:val="00797917"/>
    <w:rsid w:val="007A398C"/>
    <w:rsid w:val="007C78E0"/>
    <w:rsid w:val="007F76F4"/>
    <w:rsid w:val="0080085B"/>
    <w:rsid w:val="00826D35"/>
    <w:rsid w:val="00827344"/>
    <w:rsid w:val="00831DA5"/>
    <w:rsid w:val="00833F22"/>
    <w:rsid w:val="00862D49"/>
    <w:rsid w:val="008A000B"/>
    <w:rsid w:val="008A2797"/>
    <w:rsid w:val="008A6927"/>
    <w:rsid w:val="008C486A"/>
    <w:rsid w:val="008E54F9"/>
    <w:rsid w:val="008E5C85"/>
    <w:rsid w:val="008E66A7"/>
    <w:rsid w:val="00900D94"/>
    <w:rsid w:val="009179EA"/>
    <w:rsid w:val="0092373F"/>
    <w:rsid w:val="009250DD"/>
    <w:rsid w:val="00943503"/>
    <w:rsid w:val="009642F8"/>
    <w:rsid w:val="00966A0B"/>
    <w:rsid w:val="0098363B"/>
    <w:rsid w:val="009A12EB"/>
    <w:rsid w:val="009B53B6"/>
    <w:rsid w:val="009C46A1"/>
    <w:rsid w:val="009F5BAF"/>
    <w:rsid w:val="00A126C8"/>
    <w:rsid w:val="00A144B7"/>
    <w:rsid w:val="00A20EFD"/>
    <w:rsid w:val="00A4005C"/>
    <w:rsid w:val="00A55058"/>
    <w:rsid w:val="00A569B5"/>
    <w:rsid w:val="00A56D46"/>
    <w:rsid w:val="00A575E4"/>
    <w:rsid w:val="00A648E7"/>
    <w:rsid w:val="00A72BC7"/>
    <w:rsid w:val="00A84D46"/>
    <w:rsid w:val="00AA3DD6"/>
    <w:rsid w:val="00AB5878"/>
    <w:rsid w:val="00AD4184"/>
    <w:rsid w:val="00AF0E84"/>
    <w:rsid w:val="00B119C1"/>
    <w:rsid w:val="00B304F0"/>
    <w:rsid w:val="00B446F4"/>
    <w:rsid w:val="00B71FC9"/>
    <w:rsid w:val="00B76E54"/>
    <w:rsid w:val="00B9532D"/>
    <w:rsid w:val="00BA788A"/>
    <w:rsid w:val="00BB1D4E"/>
    <w:rsid w:val="00BC1746"/>
    <w:rsid w:val="00BE27FA"/>
    <w:rsid w:val="00BE7302"/>
    <w:rsid w:val="00BF1A3C"/>
    <w:rsid w:val="00BF5568"/>
    <w:rsid w:val="00C04B67"/>
    <w:rsid w:val="00C164D9"/>
    <w:rsid w:val="00C4416C"/>
    <w:rsid w:val="00C5580B"/>
    <w:rsid w:val="00C62296"/>
    <w:rsid w:val="00C70324"/>
    <w:rsid w:val="00C917C2"/>
    <w:rsid w:val="00CA1651"/>
    <w:rsid w:val="00CA3C95"/>
    <w:rsid w:val="00CA72DF"/>
    <w:rsid w:val="00CB1530"/>
    <w:rsid w:val="00CB1B7B"/>
    <w:rsid w:val="00CB1EF6"/>
    <w:rsid w:val="00CB4B91"/>
    <w:rsid w:val="00CE2BDB"/>
    <w:rsid w:val="00D118B2"/>
    <w:rsid w:val="00D313BA"/>
    <w:rsid w:val="00D364C6"/>
    <w:rsid w:val="00DA1505"/>
    <w:rsid w:val="00DA3516"/>
    <w:rsid w:val="00DC487C"/>
    <w:rsid w:val="00DD1598"/>
    <w:rsid w:val="00DE44D5"/>
    <w:rsid w:val="00DF0491"/>
    <w:rsid w:val="00E1585E"/>
    <w:rsid w:val="00E22AE9"/>
    <w:rsid w:val="00E32BB6"/>
    <w:rsid w:val="00E3664F"/>
    <w:rsid w:val="00E43DD1"/>
    <w:rsid w:val="00E65707"/>
    <w:rsid w:val="00E70B10"/>
    <w:rsid w:val="00E7539B"/>
    <w:rsid w:val="00E8230C"/>
    <w:rsid w:val="00EA2D15"/>
    <w:rsid w:val="00EB0677"/>
    <w:rsid w:val="00EC2315"/>
    <w:rsid w:val="00F0218A"/>
    <w:rsid w:val="00F079D8"/>
    <w:rsid w:val="00F10DB2"/>
    <w:rsid w:val="00F16E57"/>
    <w:rsid w:val="00F2394B"/>
    <w:rsid w:val="00F80B3A"/>
    <w:rsid w:val="00F874EB"/>
    <w:rsid w:val="00F974E3"/>
    <w:rsid w:val="00FB7252"/>
    <w:rsid w:val="00FC6727"/>
    <w:rsid w:val="00FE08E3"/>
    <w:rsid w:val="00FF4D6C"/>
    <w:rsid w:val="00FF51E7"/>
    <w:rsid w:val="00FF5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A1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F4D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1018B8"/>
    <w:pPr>
      <w:keepNext/>
      <w:ind w:left="360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1018B8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539B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B304F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a"/>
    <w:rsid w:val="004401E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56D46"/>
    <w:pPr>
      <w:ind w:left="720"/>
      <w:contextualSpacing/>
    </w:pPr>
  </w:style>
  <w:style w:type="paragraph" w:styleId="a6">
    <w:name w:val="header"/>
    <w:basedOn w:val="a"/>
    <w:link w:val="Char0"/>
    <w:rsid w:val="00900D9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900D94"/>
    <w:rPr>
      <w:sz w:val="24"/>
      <w:szCs w:val="24"/>
    </w:rPr>
  </w:style>
  <w:style w:type="paragraph" w:styleId="a7">
    <w:name w:val="footer"/>
    <w:basedOn w:val="a"/>
    <w:link w:val="Char1"/>
    <w:uiPriority w:val="99"/>
    <w:rsid w:val="00900D9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900D94"/>
    <w:rPr>
      <w:sz w:val="24"/>
      <w:szCs w:val="24"/>
    </w:rPr>
  </w:style>
  <w:style w:type="character" w:styleId="-">
    <w:name w:val="Hyperlink"/>
    <w:basedOn w:val="a0"/>
    <w:uiPriority w:val="99"/>
    <w:unhideWhenUsed/>
    <w:rsid w:val="00C164D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0324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FF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Strong"/>
    <w:basedOn w:val="a0"/>
    <w:uiPriority w:val="22"/>
    <w:qFormat/>
    <w:rsid w:val="00D313BA"/>
    <w:rPr>
      <w:b/>
      <w:bCs/>
    </w:rPr>
  </w:style>
  <w:style w:type="paragraph" w:styleId="Web">
    <w:name w:val="Normal (Web)"/>
    <w:basedOn w:val="a"/>
    <w:uiPriority w:val="99"/>
    <w:semiHidden/>
    <w:unhideWhenUsed/>
    <w:rsid w:val="008A6927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8A69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-secretariat.teiemt.gr/unistuden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mmara</cp:lastModifiedBy>
  <cp:revision>2</cp:revision>
  <cp:lastPrinted>2019-09-24T09:13:00Z</cp:lastPrinted>
  <dcterms:created xsi:type="dcterms:W3CDTF">2020-11-11T18:37:00Z</dcterms:created>
  <dcterms:modified xsi:type="dcterms:W3CDTF">2020-11-11T18:37:00Z</dcterms:modified>
</cp:coreProperties>
</file>